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5B7EF" w14:textId="77777777" w:rsidR="00156040" w:rsidRPr="000110A2" w:rsidRDefault="00C243C1" w:rsidP="00156040">
      <w:pPr>
        <w:tabs>
          <w:tab w:val="left" w:pos="2410"/>
        </w:tabs>
        <w:suppressAutoHyphens/>
        <w:rPr>
          <w:rFonts w:ascii="Verdana" w:hAnsi="Verdana"/>
          <w:color w:val="F58220"/>
          <w:sz w:val="48"/>
          <w:szCs w:val="48"/>
          <w:lang w:val="en-GB"/>
        </w:rPr>
      </w:pPr>
      <w:r w:rsidRPr="000110A2">
        <w:rPr>
          <w:rFonts w:ascii="Verdana" w:hAnsi="Verdana"/>
          <w:color w:val="F58220"/>
          <w:sz w:val="48"/>
          <w:szCs w:val="48"/>
          <w:lang w:val="en-GB"/>
        </w:rPr>
        <w:t>ARNO SINGLE</w:t>
      </w:r>
    </w:p>
    <w:p w14:paraId="3BDE1A80" w14:textId="77777777" w:rsidR="00C243C1" w:rsidRPr="000110A2" w:rsidRDefault="00C243C1" w:rsidP="00C243C1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en-GB"/>
        </w:rPr>
      </w:pPr>
      <w:r w:rsidRPr="000110A2">
        <w:rPr>
          <w:rFonts w:ascii="Verdana" w:hAnsi="Verdana"/>
          <w:sz w:val="20"/>
          <w:szCs w:val="20"/>
          <w:lang w:val="en-GB"/>
        </w:rPr>
        <w:t>The traditional bathroom radiator reinvented.</w:t>
      </w:r>
    </w:p>
    <w:p w14:paraId="52AB6FB3" w14:textId="77777777" w:rsidR="00C243C1" w:rsidRPr="000110A2" w:rsidRDefault="00C243C1" w:rsidP="00C243C1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en-GB"/>
        </w:rPr>
      </w:pPr>
    </w:p>
    <w:p w14:paraId="15E8FFA5" w14:textId="77777777" w:rsidR="00C243C1" w:rsidRPr="000110A2" w:rsidRDefault="00C243C1" w:rsidP="00C243C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0110A2">
        <w:rPr>
          <w:rFonts w:ascii="Verdana" w:hAnsi="Verdana"/>
          <w:sz w:val="16"/>
          <w:szCs w:val="16"/>
          <w:lang w:val="en-GB"/>
        </w:rPr>
        <w:t>Product:</w:t>
      </w:r>
      <w:r w:rsidRPr="000110A2">
        <w:rPr>
          <w:rFonts w:ascii="Verdana" w:hAnsi="Verdana"/>
          <w:sz w:val="16"/>
          <w:szCs w:val="16"/>
          <w:lang w:val="en-GB"/>
        </w:rPr>
        <w:tab/>
        <w:t>Arno Single, vertical round tube-on-tube design radiator</w:t>
      </w:r>
    </w:p>
    <w:p w14:paraId="26A419B6" w14:textId="1A2AB59D" w:rsidR="00C243C1" w:rsidRPr="000110A2" w:rsidRDefault="00C243C1" w:rsidP="00C243C1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bookmarkStart w:id="0" w:name="_Hlk85444752"/>
      <w:r w:rsidRPr="000110A2">
        <w:rPr>
          <w:rFonts w:ascii="Verdana" w:hAnsi="Verdana"/>
          <w:sz w:val="16"/>
          <w:szCs w:val="16"/>
          <w:lang w:val="en-GB"/>
        </w:rPr>
        <w:t>Also supplied:</w:t>
      </w:r>
      <w:r w:rsidRPr="000110A2">
        <w:rPr>
          <w:rFonts w:ascii="Verdana" w:hAnsi="Verdana"/>
          <w:sz w:val="16"/>
          <w:szCs w:val="16"/>
          <w:lang w:val="en-GB"/>
        </w:rPr>
        <w:tab/>
      </w:r>
      <w:r w:rsidR="00157395" w:rsidRPr="000110A2">
        <w:rPr>
          <w:rFonts w:ascii="Verdana" w:hAnsi="Verdana"/>
          <w:sz w:val="16"/>
          <w:szCs w:val="16"/>
          <w:lang w:val="en-GB"/>
        </w:rPr>
        <w:t>4</w:t>
      </w:r>
      <w:r w:rsidRPr="000110A2">
        <w:rPr>
          <w:rFonts w:ascii="Verdana" w:hAnsi="Verdana"/>
          <w:sz w:val="16"/>
          <w:szCs w:val="16"/>
          <w:lang w:val="en-GB"/>
        </w:rPr>
        <w:t xml:space="preserve"> white brackets (in chrome for any other radiator colour), screws, plugs, air vent</w:t>
      </w:r>
      <w:r w:rsidR="007C7B21" w:rsidRPr="000110A2">
        <w:rPr>
          <w:rFonts w:ascii="Verdana" w:hAnsi="Verdana"/>
          <w:sz w:val="16"/>
          <w:szCs w:val="16"/>
          <w:lang w:val="en-GB"/>
        </w:rPr>
        <w:t>,</w:t>
      </w:r>
      <w:r w:rsidRPr="000110A2">
        <w:rPr>
          <w:rFonts w:ascii="Verdana" w:hAnsi="Verdana"/>
          <w:sz w:val="16"/>
          <w:szCs w:val="16"/>
          <w:lang w:val="en-GB"/>
        </w:rPr>
        <w:t xml:space="preserve"> blind plugs and </w:t>
      </w:r>
      <w:r w:rsidR="00B56DD9">
        <w:rPr>
          <w:rFonts w:ascii="Verdana" w:hAnsi="Verdana"/>
          <w:sz w:val="16"/>
          <w:szCs w:val="16"/>
          <w:lang w:val="en-GB"/>
        </w:rPr>
        <w:t>installation</w:t>
      </w:r>
      <w:r w:rsidRPr="000110A2">
        <w:rPr>
          <w:rFonts w:ascii="Verdana" w:hAnsi="Verdana"/>
          <w:sz w:val="16"/>
          <w:szCs w:val="16"/>
          <w:lang w:val="en-GB"/>
        </w:rPr>
        <w:t xml:space="preserve"> instructions</w:t>
      </w:r>
    </w:p>
    <w:bookmarkEnd w:id="0"/>
    <w:p w14:paraId="007B1A83" w14:textId="77777777" w:rsidR="00C243C1" w:rsidRPr="000110A2" w:rsidRDefault="00C243C1" w:rsidP="00C243C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0110A2">
        <w:rPr>
          <w:rFonts w:ascii="Verdana" w:hAnsi="Verdana"/>
          <w:sz w:val="16"/>
          <w:szCs w:val="16"/>
          <w:lang w:val="en-GB"/>
        </w:rPr>
        <w:t>Connections:</w:t>
      </w:r>
      <w:r w:rsidRPr="000110A2">
        <w:rPr>
          <w:rFonts w:ascii="Verdana" w:hAnsi="Verdana"/>
          <w:sz w:val="16"/>
          <w:szCs w:val="16"/>
          <w:lang w:val="en-GB"/>
        </w:rPr>
        <w:tab/>
        <w:t>4 x ½” female connection (centre connection included)</w:t>
      </w:r>
    </w:p>
    <w:p w14:paraId="0DB4BA55" w14:textId="77777777" w:rsidR="00C243C1" w:rsidRPr="000110A2" w:rsidRDefault="00C243C1" w:rsidP="00C243C1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0110A2">
        <w:rPr>
          <w:rFonts w:ascii="Verdana" w:hAnsi="Verdana"/>
          <w:sz w:val="16"/>
          <w:szCs w:val="16"/>
          <w:lang w:val="en-GB"/>
        </w:rPr>
        <w:t>Packaging:</w:t>
      </w:r>
      <w:r w:rsidRPr="000110A2">
        <w:rPr>
          <w:rFonts w:ascii="Verdana" w:hAnsi="Verdana"/>
          <w:sz w:val="16"/>
          <w:szCs w:val="16"/>
          <w:lang w:val="en-GB"/>
        </w:rPr>
        <w:tab/>
        <w:t>Every radiator is sturdily packaged in high-quality cardboard and wrapped in plastic. The radiator’s characteristics are shown on the label: height – length.</w:t>
      </w:r>
    </w:p>
    <w:p w14:paraId="695CFED5" w14:textId="7F6EA432" w:rsidR="00C243C1" w:rsidRPr="000110A2" w:rsidRDefault="00C243C1" w:rsidP="00C243C1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0110A2">
        <w:rPr>
          <w:rFonts w:ascii="Verdana" w:hAnsi="Verdana"/>
          <w:sz w:val="16"/>
          <w:szCs w:val="16"/>
          <w:lang w:val="en-GB"/>
        </w:rPr>
        <w:t>Warranty:</w:t>
      </w:r>
      <w:r w:rsidRPr="000110A2">
        <w:rPr>
          <w:rFonts w:ascii="Verdana" w:hAnsi="Verdana"/>
          <w:sz w:val="16"/>
          <w:szCs w:val="16"/>
          <w:lang w:val="en-GB"/>
        </w:rPr>
        <w:tab/>
        <w:t>10 years, as long as the installation instructions have been followed, Henrad’s warranty conditions have been met and the radiator is installed outside the splash area.</w:t>
      </w:r>
    </w:p>
    <w:p w14:paraId="2FA92050" w14:textId="71348A04" w:rsidR="00C243C1" w:rsidRPr="000110A2" w:rsidRDefault="00C243C1" w:rsidP="00C243C1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0110A2">
        <w:rPr>
          <w:rFonts w:ascii="Verdana" w:hAnsi="Verdana"/>
          <w:sz w:val="16"/>
          <w:szCs w:val="16"/>
          <w:lang w:val="en-GB"/>
        </w:rPr>
        <w:t>Paint process:</w:t>
      </w:r>
      <w:r w:rsidRPr="000110A2">
        <w:rPr>
          <w:rFonts w:ascii="Verdana" w:hAnsi="Verdana"/>
          <w:sz w:val="16"/>
          <w:szCs w:val="16"/>
          <w:lang w:val="en-GB"/>
        </w:rPr>
        <w:tab/>
        <w:t>All radiators are degreased, phosphated and powder-coated in Henrad white 9016 as standard.</w:t>
      </w:r>
    </w:p>
    <w:p w14:paraId="064960A7" w14:textId="77777777" w:rsidR="00C243C1" w:rsidRPr="000110A2" w:rsidRDefault="00C243C1" w:rsidP="00C243C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0110A2">
        <w:rPr>
          <w:rFonts w:ascii="Verdana" w:hAnsi="Verdana"/>
          <w:sz w:val="16"/>
          <w:szCs w:val="16"/>
          <w:lang w:val="en-GB"/>
        </w:rPr>
        <w:t>Colours:</w:t>
      </w:r>
      <w:r w:rsidRPr="000110A2">
        <w:rPr>
          <w:rFonts w:ascii="Verdana" w:hAnsi="Verdana"/>
          <w:sz w:val="16"/>
          <w:szCs w:val="16"/>
          <w:lang w:val="en-GB"/>
        </w:rPr>
        <w:tab/>
        <w:t>Henrad white 9016 + 35 different Henrad colours and about 200 RAL-colours are possible</w:t>
      </w:r>
    </w:p>
    <w:p w14:paraId="480D9400" w14:textId="77777777" w:rsidR="00C243C1" w:rsidRPr="000110A2" w:rsidRDefault="00C243C1" w:rsidP="00C243C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0110A2">
        <w:rPr>
          <w:rFonts w:ascii="Verdana" w:hAnsi="Verdana"/>
          <w:sz w:val="16"/>
          <w:szCs w:val="16"/>
          <w:lang w:val="en-GB"/>
        </w:rPr>
        <w:t>Max. operating pressure:</w:t>
      </w:r>
      <w:r w:rsidRPr="000110A2">
        <w:rPr>
          <w:rFonts w:ascii="Verdana" w:hAnsi="Verdana"/>
          <w:sz w:val="16"/>
          <w:szCs w:val="16"/>
          <w:lang w:val="en-GB"/>
        </w:rPr>
        <w:tab/>
        <w:t>6 bar (tested to 7,8 bar)</w:t>
      </w:r>
    </w:p>
    <w:p w14:paraId="4BF399B8" w14:textId="77777777" w:rsidR="00C243C1" w:rsidRPr="000110A2" w:rsidRDefault="00C243C1" w:rsidP="00C243C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0110A2">
        <w:rPr>
          <w:rFonts w:ascii="Verdana" w:hAnsi="Verdana"/>
          <w:sz w:val="16"/>
          <w:szCs w:val="16"/>
          <w:lang w:val="en-GB"/>
        </w:rPr>
        <w:t>Max. operating temperature:</w:t>
      </w:r>
      <w:r w:rsidRPr="000110A2">
        <w:rPr>
          <w:rFonts w:ascii="Verdana" w:hAnsi="Verdana"/>
          <w:sz w:val="16"/>
          <w:szCs w:val="16"/>
          <w:lang w:val="en-GB"/>
        </w:rPr>
        <w:tab/>
        <w:t>95 °C</w:t>
      </w:r>
    </w:p>
    <w:p w14:paraId="5B5CF9E4" w14:textId="77777777" w:rsidR="00C243C1" w:rsidRPr="000110A2" w:rsidRDefault="00C243C1" w:rsidP="00C243C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0110A2">
        <w:rPr>
          <w:rFonts w:ascii="Verdana" w:hAnsi="Verdana"/>
          <w:sz w:val="16"/>
          <w:szCs w:val="16"/>
          <w:lang w:val="en-GB"/>
        </w:rPr>
        <w:t>Conformity:</w:t>
      </w:r>
      <w:r w:rsidRPr="000110A2">
        <w:rPr>
          <w:rFonts w:ascii="Verdana" w:hAnsi="Verdana"/>
          <w:sz w:val="16"/>
          <w:szCs w:val="16"/>
          <w:lang w:val="en-GB"/>
        </w:rPr>
        <w:tab/>
        <w:t>in accordance with EN442</w:t>
      </w:r>
    </w:p>
    <w:p w14:paraId="18EB75B3" w14:textId="77777777" w:rsidR="00C243C1" w:rsidRPr="000110A2" w:rsidRDefault="00C243C1" w:rsidP="00C243C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0110A2">
        <w:rPr>
          <w:rFonts w:ascii="Verdana" w:hAnsi="Verdana"/>
          <w:sz w:val="16"/>
          <w:szCs w:val="16"/>
          <w:lang w:val="en-GB"/>
        </w:rPr>
        <w:t>Heights:</w:t>
      </w:r>
      <w:r w:rsidRPr="000110A2">
        <w:rPr>
          <w:rFonts w:ascii="Verdana" w:hAnsi="Verdana"/>
          <w:sz w:val="16"/>
          <w:szCs w:val="16"/>
          <w:lang w:val="en-GB"/>
        </w:rPr>
        <w:tab/>
        <w:t>1.199 | 1.495 | 1.791 | 2.013 mm</w:t>
      </w:r>
    </w:p>
    <w:p w14:paraId="1C0F0DA6" w14:textId="77777777" w:rsidR="00C243C1" w:rsidRPr="000110A2" w:rsidRDefault="00C243C1" w:rsidP="00C243C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0110A2">
        <w:rPr>
          <w:rFonts w:ascii="Verdana" w:hAnsi="Verdana"/>
          <w:sz w:val="16"/>
          <w:szCs w:val="16"/>
          <w:lang w:val="en-GB"/>
        </w:rPr>
        <w:t>Number of tubes:</w:t>
      </w:r>
      <w:r w:rsidRPr="000110A2">
        <w:rPr>
          <w:rFonts w:ascii="Verdana" w:hAnsi="Verdana"/>
          <w:sz w:val="16"/>
          <w:szCs w:val="16"/>
          <w:lang w:val="en-GB"/>
        </w:rPr>
        <w:tab/>
        <w:t>28 | 34 | 42 | 48</w:t>
      </w:r>
    </w:p>
    <w:p w14:paraId="088B66EF" w14:textId="77777777" w:rsidR="00C243C1" w:rsidRPr="000110A2" w:rsidRDefault="00C243C1" w:rsidP="00C243C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0110A2">
        <w:rPr>
          <w:rFonts w:ascii="Verdana" w:hAnsi="Verdana"/>
          <w:sz w:val="16"/>
          <w:szCs w:val="16"/>
          <w:lang w:val="en-GB"/>
        </w:rPr>
        <w:t>Lengths:</w:t>
      </w:r>
      <w:r w:rsidRPr="000110A2">
        <w:rPr>
          <w:rFonts w:ascii="Verdana" w:hAnsi="Verdana"/>
          <w:sz w:val="16"/>
          <w:szCs w:val="16"/>
          <w:lang w:val="en-GB"/>
        </w:rPr>
        <w:tab/>
        <w:t>500 | 600 | 750 | 900 mm</w:t>
      </w:r>
    </w:p>
    <w:p w14:paraId="66F89931" w14:textId="77777777" w:rsidR="00C243C1" w:rsidRPr="000110A2" w:rsidRDefault="00C243C1" w:rsidP="00C243C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0110A2">
        <w:rPr>
          <w:rFonts w:ascii="Verdana" w:hAnsi="Verdana"/>
          <w:sz w:val="16"/>
          <w:szCs w:val="16"/>
          <w:lang w:val="en-GB"/>
        </w:rPr>
        <w:t>Tubes:</w:t>
      </w:r>
      <w:r w:rsidRPr="000110A2">
        <w:rPr>
          <w:rFonts w:ascii="Verdana" w:hAnsi="Verdana"/>
          <w:sz w:val="16"/>
          <w:szCs w:val="16"/>
          <w:lang w:val="en-GB"/>
        </w:rPr>
        <w:tab/>
        <w:t>horizontal, O-section, diameter 22 mm</w:t>
      </w:r>
    </w:p>
    <w:p w14:paraId="6A19D9BF" w14:textId="77777777" w:rsidR="001D5220" w:rsidRPr="000110A2" w:rsidRDefault="00C243C1" w:rsidP="00C243C1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0110A2">
        <w:rPr>
          <w:rFonts w:ascii="Verdana" w:hAnsi="Verdana"/>
          <w:sz w:val="16"/>
          <w:szCs w:val="16"/>
          <w:lang w:val="en-GB"/>
        </w:rPr>
        <w:t>Collector:</w:t>
      </w:r>
      <w:r w:rsidRPr="000110A2">
        <w:rPr>
          <w:rFonts w:ascii="Verdana" w:hAnsi="Verdana"/>
          <w:sz w:val="16"/>
          <w:szCs w:val="16"/>
          <w:lang w:val="en-GB"/>
        </w:rPr>
        <w:tab/>
        <w:t>vertical, O-section, diameter 38 mm</w:t>
      </w:r>
    </w:p>
    <w:sectPr w:rsidR="001D5220" w:rsidRPr="000110A2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110A2"/>
    <w:rsid w:val="00036921"/>
    <w:rsid w:val="00106605"/>
    <w:rsid w:val="00156040"/>
    <w:rsid w:val="00157395"/>
    <w:rsid w:val="001D5220"/>
    <w:rsid w:val="00224C20"/>
    <w:rsid w:val="0032244A"/>
    <w:rsid w:val="003C2724"/>
    <w:rsid w:val="005E56D6"/>
    <w:rsid w:val="007C7B21"/>
    <w:rsid w:val="00995CB9"/>
    <w:rsid w:val="009A3AF6"/>
    <w:rsid w:val="00A67F27"/>
    <w:rsid w:val="00B56DD9"/>
    <w:rsid w:val="00BE451E"/>
    <w:rsid w:val="00C243C1"/>
    <w:rsid w:val="00C73932"/>
    <w:rsid w:val="00DF5FEF"/>
    <w:rsid w:val="00E5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811C2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8CBEA-8750-41CB-A58C-F5EC63AAD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7</cp:revision>
  <dcterms:created xsi:type="dcterms:W3CDTF">2018-06-29T07:45:00Z</dcterms:created>
  <dcterms:modified xsi:type="dcterms:W3CDTF">2022-07-14T10:14:00Z</dcterms:modified>
</cp:coreProperties>
</file>