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1DA8" w14:textId="77777777" w:rsidR="00156040" w:rsidRPr="00473FF4" w:rsidRDefault="000D018D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>
        <w:rPr>
          <w:rFonts w:ascii="Verdana" w:hAnsi="Verdana"/>
          <w:color w:val="17479E"/>
          <w:sz w:val="48"/>
          <w:szCs w:val="48"/>
          <w:lang w:val="en-US"/>
        </w:rPr>
        <w:t>COMPACT PLAN</w:t>
      </w:r>
    </w:p>
    <w:p w14:paraId="6C7772A5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0D018D">
        <w:rPr>
          <w:rFonts w:ascii="Verdana" w:hAnsi="Verdana"/>
          <w:sz w:val="20"/>
          <w:szCs w:val="20"/>
          <w:lang w:val="en-US"/>
        </w:rPr>
        <w:t>The Compact Plan differs from an ordinary compact radiator because it comes complete with a flat front and close-fitting side panels and decorative upper grille. Use the Compact Plan in combination with the Everest Plan and Alto Plan models to create an uniform sleek look.</w:t>
      </w:r>
    </w:p>
    <w:p w14:paraId="3D76221F" w14:textId="77777777" w:rsidR="005E2C5D" w:rsidRDefault="005E2C5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7807D49A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Product:</w:t>
      </w:r>
      <w:r w:rsidRPr="000D018D">
        <w:rPr>
          <w:rFonts w:ascii="Verdana" w:hAnsi="Verdana"/>
          <w:sz w:val="16"/>
          <w:szCs w:val="16"/>
          <w:lang w:val="en-US"/>
        </w:rPr>
        <w:tab/>
        <w:t>the decorative encased panel radiator with a flat front plate</w:t>
      </w:r>
    </w:p>
    <w:p w14:paraId="5F7413E0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Finishing:</w:t>
      </w:r>
      <w:r w:rsidRPr="000D018D">
        <w:rPr>
          <w:rFonts w:ascii="Verdana" w:hAnsi="Verdana"/>
          <w:sz w:val="16"/>
          <w:szCs w:val="16"/>
          <w:lang w:val="en-US"/>
        </w:rPr>
        <w:tab/>
        <w:t>decorative flat front with upper grille and side panels</w:t>
      </w:r>
    </w:p>
    <w:p w14:paraId="032B6301" w14:textId="56316376" w:rsidR="000D018D" w:rsidRPr="000D018D" w:rsidRDefault="000D018D" w:rsidP="007D54C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Also supplied:</w:t>
      </w:r>
      <w:r w:rsidRPr="000D018D">
        <w:rPr>
          <w:rFonts w:ascii="Verdana" w:hAnsi="Verdana"/>
          <w:sz w:val="16"/>
          <w:szCs w:val="16"/>
          <w:lang w:val="en-US"/>
        </w:rPr>
        <w:tab/>
      </w:r>
      <w:r w:rsidR="007D54CE" w:rsidRPr="007D54CE">
        <w:rPr>
          <w:rFonts w:ascii="Verdana" w:hAnsi="Verdana"/>
          <w:sz w:val="16"/>
          <w:szCs w:val="16"/>
          <w:lang w:val="en-US"/>
        </w:rPr>
        <w:t xml:space="preserve">VDI brackets with anti-lift (type Monclac), </w:t>
      </w:r>
      <w:r w:rsidRPr="000D018D">
        <w:rPr>
          <w:rFonts w:ascii="Verdana" w:hAnsi="Verdana"/>
          <w:sz w:val="16"/>
          <w:szCs w:val="16"/>
          <w:lang w:val="en-US"/>
        </w:rPr>
        <w:t xml:space="preserve">screws, plugs, air vent, blind plug and </w:t>
      </w:r>
      <w:r w:rsidR="00197173" w:rsidRPr="00AD6291">
        <w:rPr>
          <w:rFonts w:ascii="Verdana" w:hAnsi="Verdana"/>
          <w:sz w:val="16"/>
          <w:szCs w:val="16"/>
          <w:lang w:val="en-US"/>
        </w:rPr>
        <w:t xml:space="preserve">installation </w:t>
      </w:r>
      <w:r w:rsidRPr="000D018D">
        <w:rPr>
          <w:rFonts w:ascii="Verdana" w:hAnsi="Verdana"/>
          <w:sz w:val="16"/>
          <w:szCs w:val="16"/>
          <w:lang w:val="en-US"/>
        </w:rPr>
        <w:t>instructions</w:t>
      </w:r>
    </w:p>
    <w:p w14:paraId="3281BCAF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Connections:</w:t>
      </w:r>
      <w:r w:rsidRPr="000D018D">
        <w:rPr>
          <w:rFonts w:ascii="Verdana" w:hAnsi="Verdana"/>
          <w:sz w:val="16"/>
          <w:szCs w:val="16"/>
          <w:lang w:val="en-US"/>
        </w:rPr>
        <w:tab/>
        <w:t>4 x ½” female connection</w:t>
      </w:r>
    </w:p>
    <w:p w14:paraId="36305C92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Lugs:</w:t>
      </w:r>
      <w:r w:rsidRPr="000D018D">
        <w:rPr>
          <w:rFonts w:ascii="Verdana" w:hAnsi="Verdana"/>
          <w:sz w:val="16"/>
          <w:szCs w:val="16"/>
          <w:lang w:val="en-US"/>
        </w:rPr>
        <w:tab/>
        <w:t>2 pairs of mounting lugs up to 1.600 mm and 3 pairs from 1.800 mm</w:t>
      </w:r>
    </w:p>
    <w:p w14:paraId="785C1318" w14:textId="77777777" w:rsidR="000D018D" w:rsidRPr="000D018D" w:rsidRDefault="000D018D" w:rsidP="005E2C5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Packaging:</w:t>
      </w:r>
      <w:r w:rsidRPr="000D018D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7F55798C" w14:textId="77777777" w:rsidR="000D018D" w:rsidRPr="000D018D" w:rsidRDefault="000D018D" w:rsidP="005E2C5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Warranty:</w:t>
      </w:r>
      <w:r w:rsidRPr="000D018D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0D24FD8D" w14:textId="77777777" w:rsidR="000D018D" w:rsidRPr="000D018D" w:rsidRDefault="000D018D" w:rsidP="005E2C5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Paint process:</w:t>
      </w:r>
      <w:r w:rsidRPr="000D018D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5F1FD047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Colours:</w:t>
      </w:r>
      <w:r w:rsidRPr="000D018D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62862DA0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Max. operating pressure:</w:t>
      </w:r>
      <w:r w:rsidRPr="000D018D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50913A4D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Max. operating temperature:</w:t>
      </w:r>
      <w:r w:rsidRPr="000D018D">
        <w:rPr>
          <w:rFonts w:ascii="Verdana" w:hAnsi="Verdana"/>
          <w:sz w:val="16"/>
          <w:szCs w:val="16"/>
          <w:lang w:val="en-US"/>
        </w:rPr>
        <w:tab/>
        <w:t>110 °C</w:t>
      </w:r>
    </w:p>
    <w:p w14:paraId="6E767A61" w14:textId="511DD64F" w:rsid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Conformity:</w:t>
      </w:r>
      <w:r w:rsidRPr="000D018D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00B37596" w14:textId="04231AF4" w:rsidR="00245507" w:rsidRPr="000D018D" w:rsidRDefault="00245507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B9027A">
        <w:rPr>
          <w:rFonts w:ascii="Verdana" w:hAnsi="Verdana"/>
          <w:sz w:val="16"/>
          <w:szCs w:val="16"/>
          <w:lang w:val="en-US"/>
        </w:rPr>
        <w:t>Quality assurance:</w:t>
      </w:r>
      <w:r w:rsidRPr="00B9027A">
        <w:rPr>
          <w:rFonts w:ascii="Verdana" w:hAnsi="Verdana"/>
          <w:sz w:val="16"/>
          <w:szCs w:val="16"/>
          <w:lang w:val="en-US"/>
        </w:rPr>
        <w:tab/>
        <w:t>NF</w:t>
      </w:r>
    </w:p>
    <w:p w14:paraId="5241D658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Types:</w:t>
      </w:r>
      <w:r w:rsidRPr="000D018D">
        <w:rPr>
          <w:rFonts w:ascii="Verdana" w:hAnsi="Verdana"/>
          <w:sz w:val="16"/>
          <w:szCs w:val="16"/>
          <w:lang w:val="en-US"/>
        </w:rPr>
        <w:tab/>
        <w:t>11 | 21 | 22 | 33</w:t>
      </w:r>
    </w:p>
    <w:p w14:paraId="42C8D898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Heights:</w:t>
      </w:r>
      <w:r w:rsidRPr="000D018D">
        <w:rPr>
          <w:rFonts w:ascii="Verdana" w:hAnsi="Verdana"/>
          <w:sz w:val="16"/>
          <w:szCs w:val="16"/>
          <w:lang w:val="en-US"/>
        </w:rPr>
        <w:tab/>
        <w:t>300 | 400 | 500 | 600 | 700 | 900 mm</w:t>
      </w:r>
    </w:p>
    <w:p w14:paraId="2E2A04E7" w14:textId="77777777" w:rsidR="000D018D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Lengths:</w:t>
      </w:r>
      <w:r w:rsidRPr="000D018D">
        <w:rPr>
          <w:rFonts w:ascii="Verdana" w:hAnsi="Verdana"/>
          <w:sz w:val="16"/>
          <w:szCs w:val="16"/>
          <w:lang w:val="en-US"/>
        </w:rPr>
        <w:tab/>
        <w:t>400 – 2.000 mm</w:t>
      </w:r>
    </w:p>
    <w:p w14:paraId="1D0AE8EA" w14:textId="77777777" w:rsidR="001D5220" w:rsidRPr="000D018D" w:rsidRDefault="000D018D" w:rsidP="000D018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0D018D">
        <w:rPr>
          <w:rFonts w:ascii="Verdana" w:hAnsi="Verdana"/>
          <w:sz w:val="16"/>
          <w:szCs w:val="16"/>
          <w:lang w:val="en-US"/>
        </w:rPr>
        <w:t>Depths:</w:t>
      </w:r>
      <w:r w:rsidRPr="000D018D">
        <w:rPr>
          <w:rFonts w:ascii="Verdana" w:hAnsi="Verdana"/>
          <w:sz w:val="16"/>
          <w:szCs w:val="16"/>
          <w:lang w:val="en-US"/>
        </w:rPr>
        <w:tab/>
        <w:t>63 | 79 | 102 | 160 mm</w:t>
      </w:r>
    </w:p>
    <w:sectPr w:rsidR="001D5220" w:rsidRPr="000D018D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77E6D"/>
    <w:rsid w:val="000A6419"/>
    <w:rsid w:val="000D018D"/>
    <w:rsid w:val="00106605"/>
    <w:rsid w:val="00146C1B"/>
    <w:rsid w:val="00156040"/>
    <w:rsid w:val="00197173"/>
    <w:rsid w:val="001D5220"/>
    <w:rsid w:val="00224C20"/>
    <w:rsid w:val="00245507"/>
    <w:rsid w:val="00277A1F"/>
    <w:rsid w:val="0032244A"/>
    <w:rsid w:val="003C2724"/>
    <w:rsid w:val="00473FF4"/>
    <w:rsid w:val="00554692"/>
    <w:rsid w:val="005E2C5D"/>
    <w:rsid w:val="00642F1D"/>
    <w:rsid w:val="00674502"/>
    <w:rsid w:val="00723F5E"/>
    <w:rsid w:val="007B2136"/>
    <w:rsid w:val="007D54CE"/>
    <w:rsid w:val="00995CB9"/>
    <w:rsid w:val="009A3AF6"/>
    <w:rsid w:val="00A67F27"/>
    <w:rsid w:val="00BE451E"/>
    <w:rsid w:val="00C243C1"/>
    <w:rsid w:val="00C73932"/>
    <w:rsid w:val="00DF5FEF"/>
    <w:rsid w:val="00E565B0"/>
    <w:rsid w:val="00E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2A5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1A7C-830B-4814-AC5B-3B5C913A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2018-06-29T08:22:00Z</dcterms:created>
  <dcterms:modified xsi:type="dcterms:W3CDTF">2022-07-14T12:17:00Z</dcterms:modified>
</cp:coreProperties>
</file>