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79BE" w14:textId="19CA88F7" w:rsidR="00156040" w:rsidRPr="00704AE8" w:rsidRDefault="00AC5F60" w:rsidP="00156040">
      <w:pPr>
        <w:tabs>
          <w:tab w:val="left" w:pos="2410"/>
        </w:tabs>
        <w:suppressAutoHyphens/>
        <w:rPr>
          <w:rFonts w:ascii="Verdana" w:hAnsi="Verdana"/>
          <w:color w:val="986598"/>
          <w:sz w:val="48"/>
          <w:szCs w:val="48"/>
          <w:lang w:val="fr-FR"/>
        </w:rPr>
      </w:pPr>
      <w:r>
        <w:rPr>
          <w:rFonts w:ascii="Verdana" w:hAnsi="Verdana"/>
          <w:color w:val="986598"/>
          <w:sz w:val="48"/>
          <w:szCs w:val="48"/>
          <w:lang w:val="fr-FR"/>
        </w:rPr>
        <w:t>HESTIA</w:t>
      </w:r>
      <w:r w:rsidR="00704AE8" w:rsidRPr="00704AE8">
        <w:rPr>
          <w:rFonts w:ascii="Verdana" w:hAnsi="Verdana"/>
          <w:color w:val="986598"/>
          <w:sz w:val="48"/>
          <w:szCs w:val="48"/>
          <w:lang w:val="fr-FR"/>
        </w:rPr>
        <w:t xml:space="preserve"> E</w:t>
      </w:r>
    </w:p>
    <w:p w14:paraId="4BC565D5" w14:textId="77777777" w:rsidR="00704AE8" w:rsidRPr="00704AE8" w:rsidRDefault="00704AE8" w:rsidP="00704AE8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fr-FR"/>
        </w:rPr>
      </w:pPr>
      <w:r w:rsidRPr="00704AE8">
        <w:rPr>
          <w:rFonts w:ascii="Verdana" w:hAnsi="Verdana"/>
          <w:sz w:val="20"/>
          <w:szCs w:val="20"/>
          <w:lang w:val="fr-FR"/>
        </w:rPr>
        <w:t xml:space="preserve">Un radiateur toujours prêt, à chaque saison... Toujours pratique dans la salle de bain. </w:t>
      </w:r>
    </w:p>
    <w:p w14:paraId="6EE0874D" w14:textId="4180F52E" w:rsidR="00704AE8" w:rsidRPr="00704AE8" w:rsidRDefault="00704AE8" w:rsidP="00704AE8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fr-FR"/>
        </w:rPr>
      </w:pPr>
      <w:r w:rsidRPr="00704AE8">
        <w:rPr>
          <w:rFonts w:ascii="Verdana" w:hAnsi="Verdana"/>
          <w:sz w:val="20"/>
          <w:szCs w:val="20"/>
          <w:lang w:val="fr-FR"/>
        </w:rPr>
        <w:t xml:space="preserve">Que vous souhaitiez chauffer une serviette ou rendre la température ambiante plus agréable, vous pouvez toujours compter sur </w:t>
      </w:r>
      <w:r w:rsidR="00AC5F60">
        <w:rPr>
          <w:rFonts w:ascii="Verdana" w:hAnsi="Verdana"/>
          <w:sz w:val="20"/>
          <w:szCs w:val="20"/>
          <w:lang w:val="fr-FR"/>
        </w:rPr>
        <w:t>le Hestia</w:t>
      </w:r>
      <w:r w:rsidRPr="00704AE8">
        <w:rPr>
          <w:rFonts w:ascii="Verdana" w:hAnsi="Verdana"/>
          <w:sz w:val="20"/>
          <w:szCs w:val="20"/>
          <w:lang w:val="fr-FR"/>
        </w:rPr>
        <w:t xml:space="preserve"> E.</w:t>
      </w:r>
    </w:p>
    <w:p w14:paraId="36B37688" w14:textId="77777777" w:rsidR="00704AE8" w:rsidRPr="00704AE8" w:rsidRDefault="00704AE8" w:rsidP="00704AE8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fr-FR"/>
        </w:rPr>
      </w:pPr>
    </w:p>
    <w:p w14:paraId="1DD70611" w14:textId="77777777" w:rsidR="00704AE8" w:rsidRPr="00704AE8" w:rsidRDefault="00704AE8" w:rsidP="00704AE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704AE8">
        <w:rPr>
          <w:rFonts w:ascii="Verdana" w:hAnsi="Verdana"/>
          <w:sz w:val="16"/>
          <w:szCs w:val="16"/>
          <w:lang w:val="fr-FR"/>
        </w:rPr>
        <w:t>Produit:</w:t>
      </w:r>
      <w:r w:rsidRPr="00704AE8">
        <w:rPr>
          <w:rFonts w:ascii="Verdana" w:hAnsi="Verdana"/>
          <w:sz w:val="16"/>
          <w:szCs w:val="16"/>
          <w:lang w:val="fr-FR"/>
        </w:rPr>
        <w:tab/>
        <w:t>radiateur salle de bain classique électrique</w:t>
      </w:r>
      <w:r w:rsidRPr="00704AE8">
        <w:rPr>
          <w:rFonts w:ascii="Verdana" w:hAnsi="Verdana"/>
          <w:sz w:val="16"/>
          <w:szCs w:val="16"/>
          <w:lang w:val="fr-FR"/>
        </w:rPr>
        <w:tab/>
      </w:r>
    </w:p>
    <w:p w14:paraId="507FC4E4" w14:textId="057BDCCE" w:rsidR="00807B74" w:rsidRPr="004355B2" w:rsidRDefault="00807B74" w:rsidP="00807B7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bookmarkStart w:id="0" w:name="_Hlk61867533"/>
      <w:r w:rsidRPr="00A3017A">
        <w:rPr>
          <w:rFonts w:ascii="Verdana" w:hAnsi="Verdana"/>
          <w:sz w:val="16"/>
          <w:szCs w:val="16"/>
          <w:lang w:val="fr-FR"/>
        </w:rPr>
        <w:t>Prémonté:</w:t>
      </w:r>
      <w:r w:rsidRPr="00A3017A">
        <w:rPr>
          <w:rFonts w:ascii="Verdana" w:hAnsi="Verdana"/>
          <w:sz w:val="16"/>
          <w:szCs w:val="16"/>
          <w:lang w:val="fr-FR"/>
        </w:rPr>
        <w:tab/>
      </w:r>
      <w:bookmarkEnd w:id="0"/>
      <w:proofErr w:type="spellStart"/>
      <w:r w:rsidR="004355B2" w:rsidRPr="004355B2">
        <w:rPr>
          <w:rFonts w:ascii="Verdana" w:hAnsi="Verdana"/>
          <w:sz w:val="16"/>
          <w:szCs w:val="16"/>
          <w:lang w:val="fr-FR"/>
        </w:rPr>
        <w:t>Pré-rempli</w:t>
      </w:r>
      <w:proofErr w:type="spellEnd"/>
      <w:r w:rsidR="004355B2" w:rsidRPr="004355B2">
        <w:rPr>
          <w:rFonts w:ascii="Verdana" w:hAnsi="Verdana"/>
          <w:sz w:val="16"/>
          <w:szCs w:val="16"/>
          <w:lang w:val="fr-FR"/>
        </w:rPr>
        <w:t xml:space="preserve"> avec du liquide de chauffage</w:t>
      </w:r>
      <w:r w:rsidR="00FB0CB6">
        <w:rPr>
          <w:rFonts w:ascii="Verdana" w:hAnsi="Verdana"/>
          <w:sz w:val="16"/>
          <w:szCs w:val="16"/>
          <w:lang w:val="fr-FR"/>
        </w:rPr>
        <w:t xml:space="preserve"> et</w:t>
      </w:r>
      <w:r w:rsidR="004355B2" w:rsidRPr="004355B2">
        <w:rPr>
          <w:rFonts w:ascii="Verdana" w:hAnsi="Verdana"/>
          <w:sz w:val="16"/>
          <w:szCs w:val="16"/>
          <w:lang w:val="fr-FR"/>
        </w:rPr>
        <w:t xml:space="preserve"> équipé d’un thermostat et </w:t>
      </w:r>
      <w:r w:rsidR="00F847BE">
        <w:rPr>
          <w:rFonts w:ascii="Verdana" w:hAnsi="Verdana"/>
          <w:sz w:val="16"/>
          <w:szCs w:val="16"/>
          <w:lang w:val="fr-FR"/>
        </w:rPr>
        <w:t>d’</w:t>
      </w:r>
      <w:r w:rsidR="004355B2" w:rsidRPr="004355B2">
        <w:rPr>
          <w:rFonts w:ascii="Verdana" w:hAnsi="Verdana"/>
          <w:sz w:val="16"/>
          <w:szCs w:val="16"/>
          <w:lang w:val="fr-FR"/>
        </w:rPr>
        <w:t>un câble isolé de 0,4 m avec prise.</w:t>
      </w:r>
    </w:p>
    <w:p w14:paraId="5BF1FE54" w14:textId="5E73942A" w:rsidR="00704AE8" w:rsidRPr="00704AE8" w:rsidRDefault="00704AE8" w:rsidP="00807B7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704AE8">
        <w:rPr>
          <w:rFonts w:ascii="Verdana" w:hAnsi="Verdana"/>
          <w:sz w:val="16"/>
          <w:szCs w:val="16"/>
          <w:lang w:val="fr-FR"/>
        </w:rPr>
        <w:t>Fourni avec:</w:t>
      </w:r>
      <w:r w:rsidRPr="00704AE8">
        <w:rPr>
          <w:rFonts w:ascii="Verdana" w:hAnsi="Verdana"/>
          <w:sz w:val="16"/>
          <w:szCs w:val="16"/>
          <w:lang w:val="fr-FR"/>
        </w:rPr>
        <w:tab/>
      </w:r>
      <w:r w:rsidR="00807B74">
        <w:rPr>
          <w:rFonts w:ascii="Verdana" w:hAnsi="Verdana"/>
          <w:sz w:val="16"/>
          <w:szCs w:val="16"/>
          <w:lang w:val="fr-FR"/>
        </w:rPr>
        <w:t>C</w:t>
      </w:r>
      <w:r w:rsidRPr="00704AE8">
        <w:rPr>
          <w:rFonts w:ascii="Verdana" w:hAnsi="Verdana"/>
          <w:sz w:val="16"/>
          <w:szCs w:val="16"/>
          <w:lang w:val="fr-FR"/>
        </w:rPr>
        <w:t>onsoles, vis</w:t>
      </w:r>
      <w:r w:rsidR="00807B74">
        <w:rPr>
          <w:rFonts w:ascii="Verdana" w:hAnsi="Verdana"/>
          <w:sz w:val="16"/>
          <w:szCs w:val="16"/>
          <w:lang w:val="fr-FR"/>
        </w:rPr>
        <w:t xml:space="preserve">, </w:t>
      </w:r>
      <w:r w:rsidRPr="00704AE8">
        <w:rPr>
          <w:rFonts w:ascii="Verdana" w:hAnsi="Verdana"/>
          <w:sz w:val="16"/>
          <w:szCs w:val="16"/>
          <w:lang w:val="fr-FR"/>
        </w:rPr>
        <w:t xml:space="preserve">chevilles et instructions de montage. </w:t>
      </w:r>
      <w:r w:rsidRPr="00704AE8">
        <w:rPr>
          <w:rFonts w:ascii="Verdana" w:hAnsi="Verdana"/>
          <w:sz w:val="16"/>
          <w:szCs w:val="16"/>
          <w:lang w:val="fr-FR"/>
        </w:rPr>
        <w:tab/>
      </w:r>
    </w:p>
    <w:p w14:paraId="6DB6BDEC" w14:textId="0D7DD02F" w:rsidR="00704AE8" w:rsidRPr="00704AE8" w:rsidRDefault="00704AE8" w:rsidP="00704AE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704AE8">
        <w:rPr>
          <w:rFonts w:ascii="Verdana" w:hAnsi="Verdana"/>
          <w:sz w:val="16"/>
          <w:szCs w:val="16"/>
          <w:lang w:val="fr-FR"/>
        </w:rPr>
        <w:t>Réglage:</w:t>
      </w:r>
      <w:r w:rsidRPr="00704AE8">
        <w:rPr>
          <w:rFonts w:ascii="Verdana" w:hAnsi="Verdana"/>
          <w:sz w:val="16"/>
          <w:szCs w:val="16"/>
          <w:lang w:val="fr-FR"/>
        </w:rPr>
        <w:tab/>
      </w:r>
      <w:r w:rsidR="00AC5F60" w:rsidRPr="00AC5F60">
        <w:rPr>
          <w:rFonts w:ascii="Verdana" w:hAnsi="Verdana"/>
          <w:sz w:val="16"/>
          <w:szCs w:val="16"/>
          <w:lang w:val="fr-FR"/>
        </w:rPr>
        <w:t>Opération par thermostat intégré +7 °C à +32 °C avec programmation hebdomadaire, détecteur d’ouverture de fenêtre et fonction Boost.</w:t>
      </w:r>
      <w:r w:rsidRPr="00704AE8">
        <w:rPr>
          <w:rFonts w:ascii="Verdana" w:hAnsi="Verdana"/>
          <w:sz w:val="16"/>
          <w:szCs w:val="16"/>
          <w:lang w:val="fr-FR"/>
        </w:rPr>
        <w:tab/>
      </w:r>
    </w:p>
    <w:p w14:paraId="16A0E5AC" w14:textId="77777777" w:rsidR="00704AE8" w:rsidRPr="00704AE8" w:rsidRDefault="00704AE8" w:rsidP="00704AE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704AE8">
        <w:rPr>
          <w:rFonts w:ascii="Verdana" w:hAnsi="Verdana"/>
          <w:sz w:val="16"/>
          <w:szCs w:val="16"/>
          <w:lang w:val="fr-FR"/>
        </w:rPr>
        <w:t>Emballage:</w:t>
      </w:r>
      <w:r w:rsidRPr="00704AE8">
        <w:rPr>
          <w:rFonts w:ascii="Verdana" w:hAnsi="Verdana"/>
          <w:sz w:val="16"/>
          <w:szCs w:val="16"/>
          <w:lang w:val="fr-FR"/>
        </w:rPr>
        <w:tab/>
        <w:t>Chaque radiateur est solidement emballé dans du carton de qualité et plastifié. Une étiquette décrit les caractéristiques du radiateur: type – hauteur – longueur.</w:t>
      </w:r>
      <w:r w:rsidRPr="00704AE8">
        <w:rPr>
          <w:rFonts w:ascii="Verdana" w:hAnsi="Verdana"/>
          <w:sz w:val="16"/>
          <w:szCs w:val="16"/>
          <w:lang w:val="fr-FR"/>
        </w:rPr>
        <w:tab/>
      </w:r>
    </w:p>
    <w:p w14:paraId="3597B05B" w14:textId="2B865055" w:rsidR="00704AE8" w:rsidRPr="00704AE8" w:rsidRDefault="00704AE8" w:rsidP="00704AE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704AE8">
        <w:rPr>
          <w:rFonts w:ascii="Verdana" w:hAnsi="Verdana"/>
          <w:sz w:val="16"/>
          <w:szCs w:val="16"/>
          <w:lang w:val="fr-FR"/>
        </w:rPr>
        <w:t>Garantie:</w:t>
      </w:r>
      <w:r w:rsidRPr="00704AE8">
        <w:rPr>
          <w:rFonts w:ascii="Verdana" w:hAnsi="Verdana"/>
          <w:sz w:val="16"/>
          <w:szCs w:val="16"/>
          <w:lang w:val="fr-FR"/>
        </w:rPr>
        <w:tab/>
      </w:r>
      <w:r w:rsidR="00C17B41">
        <w:rPr>
          <w:rFonts w:ascii="Verdana" w:hAnsi="Verdana"/>
          <w:sz w:val="16"/>
          <w:szCs w:val="16"/>
          <w:lang w:val="fr-FR"/>
        </w:rPr>
        <w:t>10</w:t>
      </w:r>
      <w:r w:rsidRPr="00704AE8">
        <w:rPr>
          <w:rFonts w:ascii="Verdana" w:hAnsi="Verdana"/>
          <w:sz w:val="16"/>
          <w:szCs w:val="16"/>
          <w:lang w:val="fr-FR"/>
        </w:rPr>
        <w:t xml:space="preserve"> ans pour le radiateur et 2 ans pour les pièces électriques sous réserve de respecter les prescriptions concernant les conditions d’installation ainsi que les conditions de garantie de Henrad, et à condition que le radiateur soi à l’abri des projections d’eau directes</w:t>
      </w:r>
      <w:r w:rsidRPr="00704AE8">
        <w:rPr>
          <w:rFonts w:ascii="Verdana" w:hAnsi="Verdana"/>
          <w:sz w:val="16"/>
          <w:szCs w:val="16"/>
          <w:lang w:val="fr-FR"/>
        </w:rPr>
        <w:tab/>
      </w:r>
    </w:p>
    <w:p w14:paraId="175567BB" w14:textId="77777777" w:rsidR="00704AE8" w:rsidRPr="00704AE8" w:rsidRDefault="00704AE8" w:rsidP="00704AE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704AE8">
        <w:rPr>
          <w:rFonts w:ascii="Verdana" w:hAnsi="Verdana"/>
          <w:sz w:val="16"/>
          <w:szCs w:val="16"/>
          <w:lang w:val="fr-FR"/>
        </w:rPr>
        <w:t>Procédé de laquage:</w:t>
      </w:r>
      <w:r w:rsidRPr="00704AE8">
        <w:rPr>
          <w:rFonts w:ascii="Verdana" w:hAnsi="Verdana"/>
          <w:sz w:val="16"/>
          <w:szCs w:val="16"/>
          <w:lang w:val="fr-FR"/>
        </w:rPr>
        <w:tab/>
        <w:t>Tous les radiateurs sont dégraissés, phosphatés, enduits d’un poudrage électrostatique dans la couleur blanc Henrad 9016.</w:t>
      </w:r>
      <w:r w:rsidRPr="00704AE8">
        <w:rPr>
          <w:rFonts w:ascii="Verdana" w:hAnsi="Verdana"/>
          <w:sz w:val="16"/>
          <w:szCs w:val="16"/>
          <w:lang w:val="fr-FR"/>
        </w:rPr>
        <w:tab/>
      </w:r>
    </w:p>
    <w:p w14:paraId="42792E26" w14:textId="5BD24DC3" w:rsidR="00704AE8" w:rsidRPr="00704AE8" w:rsidRDefault="00704AE8" w:rsidP="00704AE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704AE8">
        <w:rPr>
          <w:rFonts w:ascii="Verdana" w:hAnsi="Verdana"/>
          <w:sz w:val="16"/>
          <w:szCs w:val="16"/>
          <w:lang w:val="fr-FR"/>
        </w:rPr>
        <w:t>Couleur:</w:t>
      </w:r>
      <w:r w:rsidRPr="00704AE8">
        <w:rPr>
          <w:rFonts w:ascii="Verdana" w:hAnsi="Verdana"/>
          <w:sz w:val="16"/>
          <w:szCs w:val="16"/>
          <w:lang w:val="fr-FR"/>
        </w:rPr>
        <w:tab/>
        <w:t>blanc Henrad 9016</w:t>
      </w:r>
      <w:r w:rsidRPr="00704AE8">
        <w:rPr>
          <w:rFonts w:ascii="Verdana" w:hAnsi="Verdana"/>
          <w:sz w:val="16"/>
          <w:szCs w:val="16"/>
          <w:lang w:val="fr-FR"/>
        </w:rPr>
        <w:tab/>
      </w:r>
    </w:p>
    <w:p w14:paraId="0A9464E2" w14:textId="77777777" w:rsidR="00AC5F60" w:rsidRDefault="00704AE8" w:rsidP="00704AE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704AE8">
        <w:rPr>
          <w:rFonts w:ascii="Verdana" w:hAnsi="Verdana"/>
          <w:sz w:val="16"/>
          <w:szCs w:val="16"/>
          <w:lang w:val="fr-FR"/>
        </w:rPr>
        <w:t>Conformité:</w:t>
      </w:r>
      <w:r w:rsidRPr="00704AE8">
        <w:rPr>
          <w:rFonts w:ascii="Verdana" w:hAnsi="Verdana"/>
          <w:sz w:val="16"/>
          <w:szCs w:val="16"/>
          <w:lang w:val="fr-FR"/>
        </w:rPr>
        <w:tab/>
        <w:t>EcoDesign 2018 (Règlement (EU) 2015/1188)</w:t>
      </w:r>
    </w:p>
    <w:p w14:paraId="2DEC6E1A" w14:textId="352E7F00" w:rsidR="00704AE8" w:rsidRPr="00704AE8" w:rsidRDefault="00704AE8" w:rsidP="00704AE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704AE8">
        <w:rPr>
          <w:rFonts w:ascii="Verdana" w:hAnsi="Verdana"/>
          <w:sz w:val="16"/>
          <w:szCs w:val="16"/>
          <w:lang w:val="fr-FR"/>
        </w:rPr>
        <w:t>Données</w:t>
      </w:r>
      <w:r>
        <w:rPr>
          <w:rFonts w:ascii="Verdana" w:hAnsi="Verdana"/>
          <w:sz w:val="16"/>
          <w:szCs w:val="16"/>
          <w:lang w:val="fr-FR"/>
        </w:rPr>
        <w:t xml:space="preserve"> </w:t>
      </w:r>
      <w:r w:rsidRPr="00704AE8">
        <w:rPr>
          <w:rFonts w:ascii="Verdana" w:hAnsi="Verdana"/>
          <w:sz w:val="16"/>
          <w:szCs w:val="16"/>
          <w:lang w:val="fr-FR"/>
        </w:rPr>
        <w:t>techniques:</w:t>
      </w:r>
      <w:r w:rsidRPr="00704AE8">
        <w:rPr>
          <w:rFonts w:ascii="Verdana" w:hAnsi="Verdana"/>
          <w:sz w:val="16"/>
          <w:szCs w:val="16"/>
          <w:lang w:val="fr-FR"/>
        </w:rPr>
        <w:tab/>
      </w:r>
      <w:r w:rsidR="00A457B4" w:rsidRPr="00A457B4">
        <w:rPr>
          <w:rFonts w:ascii="Verdana" w:hAnsi="Verdana"/>
          <w:sz w:val="16"/>
          <w:szCs w:val="16"/>
          <w:lang w:val="fr-FR"/>
        </w:rPr>
        <w:t>tension de service 230</w:t>
      </w:r>
      <w:r w:rsidR="00A61681">
        <w:rPr>
          <w:rFonts w:ascii="Verdana" w:hAnsi="Verdana"/>
          <w:sz w:val="16"/>
          <w:szCs w:val="16"/>
          <w:lang w:val="fr-FR"/>
        </w:rPr>
        <w:t xml:space="preserve"> </w:t>
      </w:r>
      <w:r w:rsidR="00A457B4" w:rsidRPr="00A457B4">
        <w:rPr>
          <w:rFonts w:ascii="Verdana" w:hAnsi="Verdana"/>
          <w:sz w:val="16"/>
          <w:szCs w:val="16"/>
          <w:lang w:val="fr-FR"/>
        </w:rPr>
        <w:t>V ~50</w:t>
      </w:r>
      <w:r w:rsidR="00A61681">
        <w:rPr>
          <w:rFonts w:ascii="Verdana" w:hAnsi="Verdana"/>
          <w:sz w:val="16"/>
          <w:szCs w:val="16"/>
          <w:lang w:val="fr-FR"/>
        </w:rPr>
        <w:t xml:space="preserve"> </w:t>
      </w:r>
      <w:r w:rsidR="00A457B4" w:rsidRPr="00A457B4">
        <w:rPr>
          <w:rFonts w:ascii="Verdana" w:hAnsi="Verdana"/>
          <w:sz w:val="16"/>
          <w:szCs w:val="16"/>
          <w:lang w:val="fr-FR"/>
        </w:rPr>
        <w:t>Hz, IP44, Classe II</w:t>
      </w:r>
      <w:r w:rsidRPr="00704AE8">
        <w:rPr>
          <w:rFonts w:ascii="Verdana" w:hAnsi="Verdana"/>
          <w:sz w:val="16"/>
          <w:szCs w:val="16"/>
          <w:lang w:val="fr-FR"/>
        </w:rPr>
        <w:tab/>
      </w:r>
    </w:p>
    <w:p w14:paraId="68D2E041" w14:textId="77777777" w:rsidR="00AC5F60" w:rsidRPr="000D7C99" w:rsidRDefault="00AC5F60" w:rsidP="00AC5F6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0D7C99">
        <w:rPr>
          <w:rFonts w:ascii="Verdana" w:hAnsi="Verdana"/>
          <w:sz w:val="16"/>
          <w:szCs w:val="16"/>
          <w:lang w:val="fr-FR"/>
        </w:rPr>
        <w:t>Hauteurs:</w:t>
      </w:r>
      <w:r w:rsidRPr="000D7C99">
        <w:rPr>
          <w:rFonts w:ascii="Verdana" w:hAnsi="Verdana"/>
          <w:sz w:val="16"/>
          <w:szCs w:val="16"/>
          <w:lang w:val="fr-FR"/>
        </w:rPr>
        <w:tab/>
      </w:r>
      <w:r w:rsidRPr="000D7C99">
        <w:rPr>
          <w:rFonts w:ascii="Verdana" w:hAnsi="Verdana" w:cs="GillSansMT-Light"/>
          <w:sz w:val="16"/>
          <w:szCs w:val="16"/>
          <w:lang w:val="fr-FR"/>
        </w:rPr>
        <w:t>906 | 1.226 | 1.466 | 1.866 mm</w:t>
      </w:r>
    </w:p>
    <w:p w14:paraId="7CF20BE8" w14:textId="77777777" w:rsidR="00AC5F60" w:rsidRPr="000D7C99" w:rsidRDefault="00AC5F60" w:rsidP="00AC5F6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0D7C99">
        <w:rPr>
          <w:rFonts w:ascii="Verdana" w:hAnsi="Verdana"/>
          <w:sz w:val="16"/>
          <w:szCs w:val="16"/>
          <w:lang w:val="fr-FR"/>
        </w:rPr>
        <w:t>Nombre de tubes:</w:t>
      </w:r>
      <w:r w:rsidRPr="000D7C99">
        <w:rPr>
          <w:rFonts w:ascii="Verdana" w:hAnsi="Verdana"/>
          <w:sz w:val="16"/>
          <w:szCs w:val="16"/>
          <w:lang w:val="fr-FR"/>
        </w:rPr>
        <w:tab/>
      </w:r>
      <w:r w:rsidRPr="000D7C99">
        <w:rPr>
          <w:rFonts w:ascii="Verdana" w:hAnsi="Verdana" w:cs="GillSansMT-Light"/>
          <w:sz w:val="16"/>
          <w:szCs w:val="16"/>
          <w:lang w:val="fr-FR"/>
        </w:rPr>
        <w:t>18 | 26 | 30 | 38</w:t>
      </w:r>
    </w:p>
    <w:p w14:paraId="6CBFAB81" w14:textId="77777777" w:rsidR="00AC5F60" w:rsidRPr="000D7C99" w:rsidRDefault="00AC5F60" w:rsidP="00AC5F6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0D7C99">
        <w:rPr>
          <w:rFonts w:ascii="Verdana" w:hAnsi="Verdana"/>
          <w:sz w:val="16"/>
          <w:szCs w:val="16"/>
          <w:lang w:val="fr-FR"/>
        </w:rPr>
        <w:t>Longueurs:</w:t>
      </w:r>
      <w:r w:rsidRPr="000D7C99">
        <w:rPr>
          <w:rFonts w:ascii="Verdana" w:hAnsi="Verdana"/>
          <w:sz w:val="16"/>
          <w:szCs w:val="16"/>
          <w:lang w:val="fr-FR"/>
        </w:rPr>
        <w:tab/>
        <w:t>500 | 600 mm</w:t>
      </w:r>
    </w:p>
    <w:p w14:paraId="1023672E" w14:textId="77777777" w:rsidR="00AC5F60" w:rsidRPr="000D7C99" w:rsidRDefault="00AC5F60" w:rsidP="00AC5F6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0D7C99">
        <w:rPr>
          <w:rFonts w:ascii="Verdana" w:hAnsi="Verdana" w:cs="GillSansMT-Light"/>
          <w:sz w:val="16"/>
          <w:szCs w:val="16"/>
          <w:lang w:val="fr-FR"/>
        </w:rPr>
        <w:t>Puissance</w:t>
      </w:r>
      <w:r w:rsidRPr="000D7C99">
        <w:rPr>
          <w:rFonts w:ascii="Verdana" w:hAnsi="Verdana"/>
          <w:sz w:val="16"/>
          <w:szCs w:val="16"/>
          <w:lang w:val="fr-FR"/>
        </w:rPr>
        <w:t>:</w:t>
      </w:r>
      <w:r w:rsidRPr="000D7C99">
        <w:rPr>
          <w:rFonts w:ascii="Verdana" w:hAnsi="Verdana"/>
          <w:sz w:val="16"/>
          <w:szCs w:val="16"/>
          <w:lang w:val="fr-FR"/>
        </w:rPr>
        <w:tab/>
      </w:r>
      <w:r w:rsidRPr="000D7C99">
        <w:rPr>
          <w:rFonts w:ascii="Verdana" w:hAnsi="Verdana" w:cs="GillSansMT-Light"/>
          <w:sz w:val="16"/>
          <w:szCs w:val="16"/>
          <w:lang w:val="fr-FR"/>
        </w:rPr>
        <w:t xml:space="preserve">500 | 750 | 1.000 </w:t>
      </w:r>
      <w:r>
        <w:rPr>
          <w:rFonts w:ascii="Verdana" w:hAnsi="Verdana" w:cs="GillSansMT-Light"/>
          <w:sz w:val="16"/>
          <w:szCs w:val="16"/>
          <w:lang w:val="fr-FR"/>
        </w:rPr>
        <w:t>w</w:t>
      </w:r>
      <w:r w:rsidRPr="000D7C99">
        <w:rPr>
          <w:rFonts w:ascii="Verdana" w:hAnsi="Verdana" w:cs="GillSansMT-Light"/>
          <w:sz w:val="16"/>
          <w:szCs w:val="16"/>
          <w:lang w:val="fr-FR"/>
        </w:rPr>
        <w:t>att</w:t>
      </w:r>
    </w:p>
    <w:p w14:paraId="53926106" w14:textId="04BDF5E7" w:rsidR="001D5220" w:rsidRPr="00057E13" w:rsidRDefault="00AC5F60" w:rsidP="00AC5F6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0D7C99">
        <w:rPr>
          <w:rFonts w:ascii="Verdana" w:hAnsi="Verdana"/>
          <w:sz w:val="16"/>
          <w:szCs w:val="16"/>
          <w:lang w:val="fr-FR"/>
        </w:rPr>
        <w:t>Tubes:</w:t>
      </w:r>
      <w:r w:rsidRPr="000D7C99">
        <w:rPr>
          <w:rFonts w:ascii="Verdana" w:hAnsi="Verdana"/>
          <w:sz w:val="16"/>
          <w:szCs w:val="16"/>
          <w:lang w:val="fr-FR"/>
        </w:rPr>
        <w:tab/>
      </w:r>
      <w:r w:rsidRPr="000D7C99">
        <w:rPr>
          <w:rFonts w:ascii="Verdana" w:hAnsi="Verdana" w:cs="GillSansMT-Light"/>
          <w:sz w:val="16"/>
          <w:szCs w:val="16"/>
          <w:lang w:val="fr-FR"/>
        </w:rPr>
        <w:t>horizontaux, section en “O” et d’un diamètre de 23 mm</w:t>
      </w:r>
    </w:p>
    <w:sectPr w:rsidR="001D5220" w:rsidRPr="00057E13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SansMT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36921"/>
    <w:rsid w:val="00041B7A"/>
    <w:rsid w:val="00057E13"/>
    <w:rsid w:val="000729A3"/>
    <w:rsid w:val="00077E6D"/>
    <w:rsid w:val="000A6419"/>
    <w:rsid w:val="000C7738"/>
    <w:rsid w:val="000D018D"/>
    <w:rsid w:val="0010514E"/>
    <w:rsid w:val="00106605"/>
    <w:rsid w:val="00142EB5"/>
    <w:rsid w:val="00146C1B"/>
    <w:rsid w:val="00156040"/>
    <w:rsid w:val="00185DC3"/>
    <w:rsid w:val="001A7D73"/>
    <w:rsid w:val="001D5220"/>
    <w:rsid w:val="00224089"/>
    <w:rsid w:val="00224C20"/>
    <w:rsid w:val="00261412"/>
    <w:rsid w:val="00265604"/>
    <w:rsid w:val="00277A1F"/>
    <w:rsid w:val="002B40BD"/>
    <w:rsid w:val="002B4C85"/>
    <w:rsid w:val="002B615B"/>
    <w:rsid w:val="002E4161"/>
    <w:rsid w:val="00306833"/>
    <w:rsid w:val="0032244A"/>
    <w:rsid w:val="00325B05"/>
    <w:rsid w:val="00370EA7"/>
    <w:rsid w:val="003A40CE"/>
    <w:rsid w:val="003C2724"/>
    <w:rsid w:val="003C5798"/>
    <w:rsid w:val="003C6AA1"/>
    <w:rsid w:val="003D69BF"/>
    <w:rsid w:val="003F576A"/>
    <w:rsid w:val="00402132"/>
    <w:rsid w:val="00422C03"/>
    <w:rsid w:val="00432047"/>
    <w:rsid w:val="004355B2"/>
    <w:rsid w:val="00465824"/>
    <w:rsid w:val="00473FF4"/>
    <w:rsid w:val="00500A84"/>
    <w:rsid w:val="00554692"/>
    <w:rsid w:val="00555A0F"/>
    <w:rsid w:val="005C7E63"/>
    <w:rsid w:val="005E2C5D"/>
    <w:rsid w:val="00622508"/>
    <w:rsid w:val="006412F7"/>
    <w:rsid w:val="00642F1D"/>
    <w:rsid w:val="00657B4E"/>
    <w:rsid w:val="00663010"/>
    <w:rsid w:val="0066517B"/>
    <w:rsid w:val="00673963"/>
    <w:rsid w:val="00674502"/>
    <w:rsid w:val="00685F51"/>
    <w:rsid w:val="006A28E5"/>
    <w:rsid w:val="006B1293"/>
    <w:rsid w:val="006E20B7"/>
    <w:rsid w:val="006F05C2"/>
    <w:rsid w:val="00704AE8"/>
    <w:rsid w:val="00716EF9"/>
    <w:rsid w:val="00723F5E"/>
    <w:rsid w:val="0074554A"/>
    <w:rsid w:val="00773D01"/>
    <w:rsid w:val="007A5FBF"/>
    <w:rsid w:val="007B2136"/>
    <w:rsid w:val="007C44AC"/>
    <w:rsid w:val="00807B74"/>
    <w:rsid w:val="00896594"/>
    <w:rsid w:val="008D2C9E"/>
    <w:rsid w:val="008E7B14"/>
    <w:rsid w:val="008F7C18"/>
    <w:rsid w:val="009513AF"/>
    <w:rsid w:val="009657A6"/>
    <w:rsid w:val="00977DF0"/>
    <w:rsid w:val="00984C1B"/>
    <w:rsid w:val="009867C1"/>
    <w:rsid w:val="00995CB9"/>
    <w:rsid w:val="009A3AF6"/>
    <w:rsid w:val="009B0ED1"/>
    <w:rsid w:val="009B60BF"/>
    <w:rsid w:val="00A3017A"/>
    <w:rsid w:val="00A457B4"/>
    <w:rsid w:val="00A61681"/>
    <w:rsid w:val="00A67F27"/>
    <w:rsid w:val="00AC5F60"/>
    <w:rsid w:val="00AD3631"/>
    <w:rsid w:val="00AE2438"/>
    <w:rsid w:val="00B2091D"/>
    <w:rsid w:val="00B9027A"/>
    <w:rsid w:val="00BB1EE1"/>
    <w:rsid w:val="00BE451E"/>
    <w:rsid w:val="00BF11ED"/>
    <w:rsid w:val="00C04840"/>
    <w:rsid w:val="00C17B41"/>
    <w:rsid w:val="00C243C1"/>
    <w:rsid w:val="00C3611C"/>
    <w:rsid w:val="00C73932"/>
    <w:rsid w:val="00C80308"/>
    <w:rsid w:val="00C83FB1"/>
    <w:rsid w:val="00CB20D3"/>
    <w:rsid w:val="00CC70AA"/>
    <w:rsid w:val="00D05C71"/>
    <w:rsid w:val="00D1492E"/>
    <w:rsid w:val="00D5254D"/>
    <w:rsid w:val="00D5787C"/>
    <w:rsid w:val="00D67064"/>
    <w:rsid w:val="00D836CF"/>
    <w:rsid w:val="00D95A05"/>
    <w:rsid w:val="00DE4992"/>
    <w:rsid w:val="00DE6314"/>
    <w:rsid w:val="00DE7451"/>
    <w:rsid w:val="00DF5FEF"/>
    <w:rsid w:val="00DF64F3"/>
    <w:rsid w:val="00E028A0"/>
    <w:rsid w:val="00E37448"/>
    <w:rsid w:val="00E37CE0"/>
    <w:rsid w:val="00E565B0"/>
    <w:rsid w:val="00E643A2"/>
    <w:rsid w:val="00E76EFA"/>
    <w:rsid w:val="00E81159"/>
    <w:rsid w:val="00EA38F8"/>
    <w:rsid w:val="00F3606C"/>
    <w:rsid w:val="00F6663B"/>
    <w:rsid w:val="00F71A77"/>
    <w:rsid w:val="00F847BE"/>
    <w:rsid w:val="00FB0CB6"/>
    <w:rsid w:val="00FB2FCA"/>
    <w:rsid w:val="00FE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49C1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05472-D3E9-4E53-BA8A-E8781466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22</cp:revision>
  <dcterms:created xsi:type="dcterms:W3CDTF">2018-06-29T11:48:00Z</dcterms:created>
  <dcterms:modified xsi:type="dcterms:W3CDTF">2026-03-13T14:41:00Z</dcterms:modified>
</cp:coreProperties>
</file>