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B7D3" w14:textId="67F7DF04" w:rsidR="000B3001" w:rsidRPr="001B599D" w:rsidRDefault="00DD5941" w:rsidP="000B3001">
      <w:pPr>
        <w:tabs>
          <w:tab w:val="left" w:pos="2410"/>
        </w:tabs>
        <w:suppressAutoHyphens/>
        <w:rPr>
          <w:rFonts w:ascii="Verdana" w:hAnsi="Verdana"/>
          <w:color w:val="92766F"/>
          <w:sz w:val="48"/>
          <w:szCs w:val="48"/>
          <w:lang w:val="de-DE"/>
        </w:rPr>
      </w:pPr>
      <w:r w:rsidRPr="001B599D">
        <w:rPr>
          <w:rFonts w:ascii="Verdana" w:hAnsi="Verdana"/>
          <w:color w:val="92766F"/>
          <w:sz w:val="48"/>
          <w:szCs w:val="48"/>
          <w:lang w:val="de-DE"/>
        </w:rPr>
        <w:t>RA</w:t>
      </w:r>
      <w:r w:rsidR="00D4496E">
        <w:rPr>
          <w:rFonts w:ascii="Verdana" w:hAnsi="Verdana"/>
          <w:color w:val="92766F"/>
          <w:sz w:val="48"/>
          <w:szCs w:val="48"/>
          <w:lang w:val="de-DE"/>
        </w:rPr>
        <w:t>GGIO</w:t>
      </w:r>
    </w:p>
    <w:p w14:paraId="5CEDB007" w14:textId="62C76189" w:rsidR="000B3001" w:rsidRPr="001B599D" w:rsidRDefault="00DD5941" w:rsidP="000B3001">
      <w:pPr>
        <w:tabs>
          <w:tab w:val="left" w:pos="2410"/>
        </w:tabs>
        <w:suppressAutoHyphens/>
        <w:rPr>
          <w:rFonts w:ascii="Verdana" w:hAnsi="Verdana"/>
          <w:sz w:val="20"/>
          <w:szCs w:val="20"/>
          <w:lang w:val="de-DE"/>
        </w:rPr>
      </w:pPr>
      <w:r w:rsidRPr="001B599D">
        <w:rPr>
          <w:rFonts w:ascii="Verdana" w:hAnsi="Verdana"/>
          <w:sz w:val="20"/>
          <w:szCs w:val="20"/>
          <w:lang w:val="de-DE"/>
        </w:rPr>
        <w:t xml:space="preserve">Der </w:t>
      </w:r>
      <w:r w:rsidR="00D4496E">
        <w:rPr>
          <w:rFonts w:ascii="Verdana" w:hAnsi="Verdana"/>
          <w:sz w:val="20"/>
          <w:szCs w:val="20"/>
          <w:lang w:val="de-DE"/>
        </w:rPr>
        <w:t>Raggio</w:t>
      </w:r>
      <w:r w:rsidRPr="001B599D">
        <w:rPr>
          <w:rFonts w:ascii="Verdana" w:hAnsi="Verdana"/>
          <w:sz w:val="20"/>
          <w:szCs w:val="20"/>
          <w:lang w:val="de-DE"/>
        </w:rPr>
        <w:t xml:space="preserve"> sorgt dank der Übertragung von Infrarotstrahlen für natürliche, gleichmäßig verteilte Wärme.</w:t>
      </w:r>
    </w:p>
    <w:p w14:paraId="4E6D5A9B" w14:textId="77777777" w:rsidR="00DC6B7D" w:rsidRPr="001B599D" w:rsidRDefault="00DC6B7D" w:rsidP="000B3001">
      <w:pPr>
        <w:tabs>
          <w:tab w:val="left" w:pos="2410"/>
        </w:tabs>
        <w:suppressAutoHyphens/>
        <w:rPr>
          <w:rFonts w:ascii="Verdana" w:hAnsi="Verdana"/>
          <w:sz w:val="20"/>
          <w:szCs w:val="20"/>
          <w:lang w:val="de-DE"/>
        </w:rPr>
      </w:pPr>
    </w:p>
    <w:p w14:paraId="2586E1B3" w14:textId="60DDFF73" w:rsidR="000B3001" w:rsidRPr="001B599D" w:rsidRDefault="00DC6B7D" w:rsidP="000B3001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Produkt:</w:t>
      </w:r>
      <w:r w:rsidRPr="001B599D">
        <w:rPr>
          <w:rFonts w:ascii="Verdana" w:hAnsi="Verdana"/>
          <w:sz w:val="16"/>
          <w:szCs w:val="16"/>
          <w:lang w:val="de-DE"/>
        </w:rPr>
        <w:tab/>
      </w:r>
      <w:r w:rsidR="00DD5941" w:rsidRPr="001B599D">
        <w:rPr>
          <w:rFonts w:ascii="Verdana" w:hAnsi="Verdana"/>
          <w:sz w:val="16"/>
          <w:szCs w:val="16"/>
          <w:lang w:val="de-DE"/>
        </w:rPr>
        <w:t>Elektrisches Infrarotpane</w:t>
      </w:r>
      <w:r w:rsidR="002B7991">
        <w:rPr>
          <w:rFonts w:ascii="Verdana" w:hAnsi="Verdana"/>
          <w:sz w:val="16"/>
          <w:szCs w:val="16"/>
          <w:lang w:val="de-DE"/>
        </w:rPr>
        <w:t>e</w:t>
      </w:r>
      <w:r w:rsidR="00DD5941" w:rsidRPr="001B599D">
        <w:rPr>
          <w:rFonts w:ascii="Verdana" w:hAnsi="Verdana"/>
          <w:sz w:val="16"/>
          <w:szCs w:val="16"/>
          <w:lang w:val="de-DE"/>
        </w:rPr>
        <w:t>l</w:t>
      </w:r>
    </w:p>
    <w:p w14:paraId="25B6C808" w14:textId="3C00B96D" w:rsidR="00DF26DF" w:rsidRPr="001B599D" w:rsidRDefault="00DC6B7D" w:rsidP="00336A5C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Vormontiert</w:t>
      </w:r>
      <w:r w:rsidR="00DF26DF" w:rsidRPr="001B599D">
        <w:rPr>
          <w:rFonts w:ascii="Verdana" w:hAnsi="Verdana"/>
          <w:sz w:val="16"/>
          <w:szCs w:val="16"/>
          <w:lang w:val="de-DE"/>
        </w:rPr>
        <w:t>:</w:t>
      </w:r>
      <w:r w:rsidR="00DF26DF" w:rsidRPr="001B599D">
        <w:rPr>
          <w:rFonts w:ascii="Verdana" w:hAnsi="Verdana"/>
          <w:sz w:val="16"/>
          <w:szCs w:val="16"/>
          <w:lang w:val="de-DE"/>
        </w:rPr>
        <w:tab/>
      </w:r>
      <w:r w:rsidRPr="001B599D">
        <w:rPr>
          <w:rFonts w:ascii="Verdana" w:hAnsi="Verdana"/>
          <w:sz w:val="16"/>
          <w:szCs w:val="16"/>
          <w:lang w:val="de-DE"/>
        </w:rPr>
        <w:t>1,2 m isoliertem Kabel mit Stecker.</w:t>
      </w:r>
    </w:p>
    <w:p w14:paraId="428D4BBF" w14:textId="287D821E" w:rsidR="000B3001" w:rsidRPr="001B599D" w:rsidRDefault="00DC6B7D" w:rsidP="000B3001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Mitgeliefert: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="004D4CB4" w:rsidRPr="00037182">
        <w:rPr>
          <w:rFonts w:ascii="Verdana" w:hAnsi="Verdana"/>
          <w:sz w:val="16"/>
          <w:szCs w:val="16"/>
          <w:lang w:val="de-DE"/>
        </w:rPr>
        <w:t>Konsolen, Schrauben, Dübel, Smart Plug und Montageanleitung</w:t>
      </w:r>
      <w:r w:rsidRPr="001B599D">
        <w:rPr>
          <w:rFonts w:ascii="Verdana" w:hAnsi="Verdana"/>
          <w:sz w:val="16"/>
          <w:szCs w:val="16"/>
          <w:lang w:val="de-DE"/>
        </w:rPr>
        <w:t>.</w:t>
      </w:r>
    </w:p>
    <w:p w14:paraId="419FAF4F" w14:textId="03435D8B" w:rsidR="000B3001" w:rsidRPr="000B0BDF" w:rsidRDefault="00DC6B7D" w:rsidP="000B3001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Steuerung: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="004D4CB4" w:rsidRPr="00037182">
        <w:rPr>
          <w:rFonts w:ascii="Verdana" w:hAnsi="Verdana"/>
          <w:sz w:val="16"/>
          <w:szCs w:val="16"/>
          <w:lang w:val="de-DE"/>
        </w:rPr>
        <w:t>Über den mitgelieferten digitalen intelligenten Smart Plug Wochenprogrammierung und Fenster offen Erkennung, gemä</w:t>
      </w:r>
      <w:r w:rsidR="00A6018D">
        <w:rPr>
          <w:rFonts w:ascii="Verdana" w:hAnsi="Verdana"/>
          <w:sz w:val="16"/>
          <w:szCs w:val="16"/>
          <w:lang w:val="de-DE"/>
        </w:rPr>
        <w:t>ß</w:t>
      </w:r>
      <w:r w:rsidR="004D4CB4" w:rsidRPr="00037182">
        <w:rPr>
          <w:rFonts w:ascii="Verdana" w:hAnsi="Verdana"/>
          <w:sz w:val="16"/>
          <w:szCs w:val="16"/>
          <w:lang w:val="de-DE"/>
        </w:rPr>
        <w:t xml:space="preserve"> mit </w:t>
      </w:r>
      <w:r w:rsidR="000C523C" w:rsidRPr="00FF25E9">
        <w:rPr>
          <w:rFonts w:ascii="Verdana" w:hAnsi="Verdana"/>
          <w:sz w:val="16"/>
          <w:szCs w:val="16"/>
          <w:lang w:val="de-DE"/>
        </w:rPr>
        <w:t>Ökodesign-Verordnung 20</w:t>
      </w:r>
      <w:r w:rsidR="000C523C">
        <w:rPr>
          <w:rFonts w:ascii="Verdana" w:hAnsi="Verdana"/>
          <w:sz w:val="16"/>
          <w:szCs w:val="16"/>
          <w:lang w:val="de-DE"/>
        </w:rPr>
        <w:t>25</w:t>
      </w:r>
      <w:r w:rsidR="000C523C" w:rsidRPr="00FF25E9">
        <w:rPr>
          <w:rFonts w:ascii="Verdana" w:hAnsi="Verdana"/>
          <w:sz w:val="16"/>
          <w:szCs w:val="16"/>
          <w:lang w:val="de-DE"/>
        </w:rPr>
        <w:t xml:space="preserve"> (EU Verordnung 20</w:t>
      </w:r>
      <w:r w:rsidR="000C523C">
        <w:rPr>
          <w:rFonts w:ascii="Verdana" w:hAnsi="Verdana"/>
          <w:sz w:val="16"/>
          <w:szCs w:val="16"/>
          <w:lang w:val="de-DE"/>
        </w:rPr>
        <w:t>24</w:t>
      </w:r>
      <w:r w:rsidR="000C523C" w:rsidRPr="00FF25E9">
        <w:rPr>
          <w:rFonts w:ascii="Verdana" w:hAnsi="Verdana"/>
          <w:sz w:val="16"/>
          <w:szCs w:val="16"/>
          <w:lang w:val="de-DE"/>
        </w:rPr>
        <w:t>/11</w:t>
      </w:r>
      <w:r w:rsidR="000C523C">
        <w:rPr>
          <w:rFonts w:ascii="Verdana" w:hAnsi="Verdana"/>
          <w:sz w:val="16"/>
          <w:szCs w:val="16"/>
          <w:lang w:val="de-DE"/>
        </w:rPr>
        <w:t>03</w:t>
      </w:r>
      <w:r w:rsidR="000C523C" w:rsidRPr="00FF25E9">
        <w:rPr>
          <w:rFonts w:ascii="Verdana" w:hAnsi="Verdana"/>
          <w:sz w:val="16"/>
          <w:szCs w:val="16"/>
          <w:lang w:val="de-DE"/>
        </w:rPr>
        <w:t>)</w:t>
      </w:r>
      <w:r w:rsidR="000B0BDF" w:rsidRPr="000B0BDF">
        <w:rPr>
          <w:rFonts w:ascii="Verdana" w:hAnsi="Verdana"/>
          <w:sz w:val="16"/>
          <w:szCs w:val="16"/>
          <w:lang w:val="de-DE"/>
        </w:rPr>
        <w:t>.</w:t>
      </w:r>
    </w:p>
    <w:p w14:paraId="26154A22" w14:textId="0D98E3B2" w:rsidR="000B3001" w:rsidRPr="001B599D" w:rsidRDefault="001558F8" w:rsidP="001558F8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Verpackung: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Pr="001B599D">
        <w:rPr>
          <w:rFonts w:ascii="Verdana" w:hAnsi="Verdana"/>
          <w:sz w:val="16"/>
          <w:szCs w:val="16"/>
          <w:lang w:val="de-DE"/>
        </w:rPr>
        <w:t xml:space="preserve">Alle unsere </w:t>
      </w:r>
      <w:r w:rsidR="00DD5941" w:rsidRPr="001B599D">
        <w:rPr>
          <w:rFonts w:ascii="Verdana" w:hAnsi="Verdana"/>
          <w:sz w:val="16"/>
          <w:szCs w:val="16"/>
          <w:lang w:val="de-DE"/>
        </w:rPr>
        <w:t>Infrarotpaneele</w:t>
      </w:r>
      <w:r w:rsidRPr="001B599D">
        <w:rPr>
          <w:rFonts w:ascii="Verdana" w:hAnsi="Verdana"/>
          <w:sz w:val="16"/>
          <w:szCs w:val="16"/>
          <w:lang w:val="de-DE"/>
        </w:rPr>
        <w:t xml:space="preserve"> werden in einer strapazierfähigen Verpackung aus hochwertigem Karton</w:t>
      </w:r>
      <w:r w:rsidR="00E00695" w:rsidRPr="00E00695">
        <w:rPr>
          <w:rFonts w:ascii="Verdana" w:hAnsi="Verdana"/>
          <w:sz w:val="16"/>
          <w:szCs w:val="16"/>
          <w:lang w:val="de-DE"/>
        </w:rPr>
        <w:t xml:space="preserve"> </w:t>
      </w:r>
      <w:r w:rsidR="00E00695" w:rsidRPr="00C83A45">
        <w:rPr>
          <w:rFonts w:ascii="Verdana" w:hAnsi="Verdana"/>
          <w:sz w:val="16"/>
          <w:szCs w:val="16"/>
          <w:lang w:val="de-DE"/>
        </w:rPr>
        <w:t>ausgeliefert</w:t>
      </w:r>
      <w:r w:rsidRPr="001B599D">
        <w:rPr>
          <w:rFonts w:ascii="Verdana" w:hAnsi="Verdana"/>
          <w:sz w:val="16"/>
          <w:szCs w:val="16"/>
          <w:lang w:val="de-DE"/>
        </w:rPr>
        <w:t xml:space="preserve">. Auf dem Etikett sind die Merkmale des </w:t>
      </w:r>
      <w:r w:rsidR="002B7991">
        <w:rPr>
          <w:rFonts w:ascii="Verdana" w:hAnsi="Verdana"/>
          <w:sz w:val="16"/>
          <w:szCs w:val="16"/>
          <w:lang w:val="de-DE"/>
        </w:rPr>
        <w:t>IR-Paneel</w:t>
      </w:r>
      <w:r w:rsidRPr="001B599D">
        <w:rPr>
          <w:rFonts w:ascii="Verdana" w:hAnsi="Verdana"/>
          <w:sz w:val="16"/>
          <w:szCs w:val="16"/>
          <w:lang w:val="de-DE"/>
        </w:rPr>
        <w:t>s angegeben: Wärmeleistung - Bauhöhe - Baulänge.</w:t>
      </w:r>
    </w:p>
    <w:p w14:paraId="19C9CB6D" w14:textId="7623CFA9" w:rsidR="000B3001" w:rsidRPr="001B599D" w:rsidRDefault="001558F8" w:rsidP="000B3001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Garantie: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="000C523C" w:rsidRPr="000C523C">
        <w:rPr>
          <w:rFonts w:ascii="Verdana" w:hAnsi="Verdana"/>
          <w:sz w:val="16"/>
          <w:szCs w:val="16"/>
          <w:lang w:val="de-DE"/>
        </w:rPr>
        <w:t>Die gesetzlichen Konformitätsrechte des Käufers bleiben gemäß dem anwendbaren nationalen Recht uneingeschränkt bestehen. Die aktuellen Garantiebedingungen sind unter folgender Adresse verfügbar: www.henrad.eu/de/garantiebedingungen.</w:t>
      </w:r>
    </w:p>
    <w:p w14:paraId="6D8DDC9A" w14:textId="67DC6FCC" w:rsidR="000B3001" w:rsidRPr="001B599D" w:rsidRDefault="001558F8" w:rsidP="001558F8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Lackierungsverfahren:</w:t>
      </w:r>
      <w:r w:rsidRPr="001B599D">
        <w:rPr>
          <w:rFonts w:ascii="Verdana" w:hAnsi="Verdana"/>
          <w:sz w:val="16"/>
          <w:szCs w:val="16"/>
          <w:lang w:val="de-DE"/>
        </w:rPr>
        <w:tab/>
        <w:t xml:space="preserve">Alle </w:t>
      </w:r>
      <w:r w:rsidR="00DD5941" w:rsidRPr="001B599D">
        <w:rPr>
          <w:rFonts w:ascii="Verdana" w:hAnsi="Verdana"/>
          <w:sz w:val="16"/>
          <w:szCs w:val="16"/>
          <w:lang w:val="de-DE"/>
        </w:rPr>
        <w:t>Infrarotpaneele</w:t>
      </w:r>
      <w:r w:rsidRPr="001B599D">
        <w:rPr>
          <w:rFonts w:ascii="Verdana" w:hAnsi="Verdana"/>
          <w:sz w:val="16"/>
          <w:szCs w:val="16"/>
          <w:lang w:val="de-DE"/>
        </w:rPr>
        <w:t xml:space="preserve"> sind entfettet, eisenphosphatiert</w:t>
      </w:r>
      <w:r w:rsidRPr="001B599D">
        <w:rPr>
          <w:lang w:val="de-DE"/>
        </w:rPr>
        <w:t xml:space="preserve"> </w:t>
      </w:r>
      <w:r w:rsidRPr="001B599D">
        <w:rPr>
          <w:rFonts w:ascii="Verdana" w:hAnsi="Verdana"/>
          <w:sz w:val="16"/>
          <w:szCs w:val="16"/>
          <w:lang w:val="de-DE"/>
        </w:rPr>
        <w:t>und pulverbeschichtet.</w:t>
      </w:r>
    </w:p>
    <w:p w14:paraId="7654EF23" w14:textId="1F1563DB" w:rsidR="000B3001" w:rsidRPr="001B599D" w:rsidRDefault="001558F8" w:rsidP="000B3001">
      <w:pPr>
        <w:tabs>
          <w:tab w:val="left" w:pos="2410"/>
        </w:tabs>
        <w:suppressAutoHyphens/>
        <w:rPr>
          <w:rFonts w:ascii="Verdana" w:hAnsi="Verdana"/>
          <w:color w:val="FF0000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Farben</w:t>
      </w:r>
      <w:r w:rsidR="000B3001" w:rsidRPr="001B599D">
        <w:rPr>
          <w:rFonts w:ascii="Verdana" w:hAnsi="Verdana"/>
          <w:sz w:val="16"/>
          <w:szCs w:val="16"/>
          <w:lang w:val="de-DE"/>
        </w:rPr>
        <w:t>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="000D3295" w:rsidRPr="00D220CF">
        <w:rPr>
          <w:rFonts w:ascii="Verdana" w:hAnsi="Verdana"/>
          <w:sz w:val="16"/>
          <w:szCs w:val="16"/>
          <w:lang w:val="de-DE"/>
        </w:rPr>
        <w:t>Signalweiß</w:t>
      </w:r>
      <w:r w:rsidR="000D3295">
        <w:rPr>
          <w:rFonts w:ascii="Verdana" w:hAnsi="Verdana"/>
          <w:sz w:val="16"/>
          <w:szCs w:val="16"/>
          <w:lang w:val="de-DE"/>
        </w:rPr>
        <w:t xml:space="preserve"> </w:t>
      </w:r>
      <w:r w:rsidRPr="001B599D">
        <w:rPr>
          <w:rFonts w:ascii="Verdana" w:hAnsi="Verdana"/>
          <w:sz w:val="16"/>
          <w:szCs w:val="16"/>
          <w:lang w:val="de-DE"/>
        </w:rPr>
        <w:t>oder anthrazitgrau</w:t>
      </w:r>
    </w:p>
    <w:p w14:paraId="1197D39B" w14:textId="21A4F0A6" w:rsidR="000B3001" w:rsidRPr="001B599D" w:rsidRDefault="001558F8" w:rsidP="000B3001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Technische Daten</w:t>
      </w:r>
      <w:r w:rsidR="000B3001" w:rsidRPr="001B599D">
        <w:rPr>
          <w:rFonts w:ascii="Verdana" w:hAnsi="Verdana"/>
          <w:sz w:val="16"/>
          <w:szCs w:val="16"/>
          <w:lang w:val="de-DE"/>
        </w:rPr>
        <w:t>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Pr="001B599D">
        <w:rPr>
          <w:rFonts w:ascii="Verdana" w:hAnsi="Verdana"/>
          <w:sz w:val="16"/>
          <w:szCs w:val="16"/>
          <w:lang w:val="de-DE"/>
        </w:rPr>
        <w:t>Netzspannung 230</w:t>
      </w:r>
      <w:r w:rsidR="00D22716">
        <w:rPr>
          <w:rFonts w:ascii="Verdana" w:hAnsi="Verdana"/>
          <w:sz w:val="16"/>
          <w:szCs w:val="16"/>
          <w:lang w:val="de-DE"/>
        </w:rPr>
        <w:t xml:space="preserve"> </w:t>
      </w:r>
      <w:r w:rsidRPr="001B599D">
        <w:rPr>
          <w:rFonts w:ascii="Verdana" w:hAnsi="Verdana"/>
          <w:sz w:val="16"/>
          <w:szCs w:val="16"/>
          <w:lang w:val="de-DE"/>
        </w:rPr>
        <w:t>V ~50</w:t>
      </w:r>
      <w:r w:rsidR="00D22716">
        <w:rPr>
          <w:rFonts w:ascii="Verdana" w:hAnsi="Verdana"/>
          <w:sz w:val="16"/>
          <w:szCs w:val="16"/>
          <w:lang w:val="de-DE"/>
        </w:rPr>
        <w:t xml:space="preserve"> </w:t>
      </w:r>
      <w:r w:rsidRPr="001B599D">
        <w:rPr>
          <w:rFonts w:ascii="Verdana" w:hAnsi="Verdana"/>
          <w:sz w:val="16"/>
          <w:szCs w:val="16"/>
          <w:lang w:val="de-DE"/>
        </w:rPr>
        <w:t>Hz, IP</w:t>
      </w:r>
      <w:r w:rsidR="00DD5941" w:rsidRPr="001B599D">
        <w:rPr>
          <w:rFonts w:ascii="Verdana" w:hAnsi="Verdana"/>
          <w:sz w:val="16"/>
          <w:szCs w:val="16"/>
          <w:lang w:val="de-DE"/>
        </w:rPr>
        <w:t>3</w:t>
      </w:r>
      <w:r w:rsidRPr="001B599D">
        <w:rPr>
          <w:rFonts w:ascii="Verdana" w:hAnsi="Verdana"/>
          <w:sz w:val="16"/>
          <w:szCs w:val="16"/>
          <w:lang w:val="de-DE"/>
        </w:rPr>
        <w:t>4, Klasse II</w:t>
      </w:r>
    </w:p>
    <w:p w14:paraId="089DAE30" w14:textId="0A3D9B28" w:rsidR="000B3001" w:rsidRPr="001B599D" w:rsidRDefault="001558F8" w:rsidP="000B3001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Bauhöhe</w:t>
      </w:r>
      <w:r w:rsidR="006A6B21">
        <w:rPr>
          <w:rFonts w:ascii="Verdana" w:hAnsi="Verdana"/>
          <w:sz w:val="16"/>
          <w:szCs w:val="16"/>
          <w:lang w:val="de-DE"/>
        </w:rPr>
        <w:t>n</w:t>
      </w:r>
      <w:r w:rsidR="0087384E" w:rsidRPr="001B599D">
        <w:rPr>
          <w:rFonts w:ascii="Verdana" w:hAnsi="Verdana"/>
          <w:sz w:val="16"/>
          <w:szCs w:val="16"/>
          <w:lang w:val="de-DE"/>
        </w:rPr>
        <w:t>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="00DD5941" w:rsidRPr="001B599D">
        <w:rPr>
          <w:rFonts w:ascii="Verdana" w:hAnsi="Verdana"/>
          <w:sz w:val="16"/>
          <w:szCs w:val="16"/>
          <w:lang w:val="de-DE"/>
        </w:rPr>
        <w:t>1.218 | 1.540 | 1.740 mm</w:t>
      </w:r>
    </w:p>
    <w:p w14:paraId="320F846F" w14:textId="253D6931" w:rsidR="00587C95" w:rsidRPr="001B599D" w:rsidRDefault="001558F8" w:rsidP="000B3001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Baulänge</w:t>
      </w:r>
      <w:r w:rsidR="00DD5941" w:rsidRPr="001B599D">
        <w:rPr>
          <w:rFonts w:ascii="Verdana" w:hAnsi="Verdana"/>
          <w:sz w:val="16"/>
          <w:szCs w:val="16"/>
          <w:lang w:val="de-DE"/>
        </w:rPr>
        <w:t>n</w:t>
      </w:r>
      <w:r w:rsidR="000B3001" w:rsidRPr="001B599D">
        <w:rPr>
          <w:rFonts w:ascii="Verdana" w:hAnsi="Verdana"/>
          <w:sz w:val="16"/>
          <w:szCs w:val="16"/>
          <w:lang w:val="de-DE"/>
        </w:rPr>
        <w:t>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="00DD5941" w:rsidRPr="001B599D">
        <w:rPr>
          <w:rFonts w:ascii="Verdana" w:hAnsi="Verdana"/>
          <w:sz w:val="16"/>
          <w:szCs w:val="16"/>
          <w:lang w:val="de-DE"/>
        </w:rPr>
        <w:t>530 | 580 | 630 mm</w:t>
      </w:r>
    </w:p>
    <w:p w14:paraId="669BFC9F" w14:textId="7875F7DD" w:rsidR="000B3001" w:rsidRPr="001B599D" w:rsidRDefault="001558F8" w:rsidP="000B3001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Bautiefe</w:t>
      </w:r>
      <w:r w:rsidR="00587C95" w:rsidRPr="001B599D">
        <w:rPr>
          <w:rFonts w:ascii="Verdana" w:hAnsi="Verdana"/>
          <w:sz w:val="16"/>
          <w:szCs w:val="16"/>
          <w:lang w:val="de-DE"/>
        </w:rPr>
        <w:t xml:space="preserve">: </w:t>
      </w:r>
      <w:r w:rsidR="00587C95" w:rsidRPr="001B599D">
        <w:rPr>
          <w:rFonts w:ascii="Verdana" w:hAnsi="Verdana"/>
          <w:sz w:val="16"/>
          <w:szCs w:val="16"/>
          <w:lang w:val="de-DE"/>
        </w:rPr>
        <w:tab/>
      </w:r>
      <w:r w:rsidR="00DD5941" w:rsidRPr="001B599D">
        <w:rPr>
          <w:rFonts w:ascii="Verdana" w:hAnsi="Verdana"/>
          <w:sz w:val="16"/>
          <w:szCs w:val="16"/>
          <w:lang w:val="de-DE"/>
        </w:rPr>
        <w:t>50</w:t>
      </w:r>
      <w:r w:rsidR="00587C95" w:rsidRPr="001B599D">
        <w:rPr>
          <w:rFonts w:ascii="Verdana" w:hAnsi="Verdana"/>
          <w:sz w:val="16"/>
          <w:szCs w:val="16"/>
          <w:lang w:val="de-DE"/>
        </w:rPr>
        <w:t xml:space="preserve"> mm</w:t>
      </w:r>
    </w:p>
    <w:p w14:paraId="2C74D7E3" w14:textId="52956175" w:rsidR="001D5220" w:rsidRPr="001B599D" w:rsidRDefault="001558F8" w:rsidP="000B3001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B599D">
        <w:rPr>
          <w:rFonts w:ascii="Verdana" w:hAnsi="Verdana"/>
          <w:sz w:val="16"/>
          <w:szCs w:val="16"/>
          <w:lang w:val="de-DE"/>
        </w:rPr>
        <w:t>Wärmeleistung</w:t>
      </w:r>
      <w:r w:rsidR="000B3001" w:rsidRPr="001B599D">
        <w:rPr>
          <w:rFonts w:ascii="Verdana" w:hAnsi="Verdana"/>
          <w:sz w:val="16"/>
          <w:szCs w:val="16"/>
          <w:lang w:val="de-DE"/>
        </w:rPr>
        <w:t>:</w:t>
      </w:r>
      <w:r w:rsidR="000B3001" w:rsidRPr="001B599D">
        <w:rPr>
          <w:rFonts w:ascii="Verdana" w:hAnsi="Verdana"/>
          <w:sz w:val="16"/>
          <w:szCs w:val="16"/>
          <w:lang w:val="de-DE"/>
        </w:rPr>
        <w:tab/>
      </w:r>
      <w:r w:rsidR="00DD5941" w:rsidRPr="001B599D">
        <w:rPr>
          <w:rFonts w:ascii="Verdana" w:hAnsi="Verdana"/>
          <w:sz w:val="16"/>
          <w:szCs w:val="16"/>
          <w:lang w:val="de-DE"/>
        </w:rPr>
        <w:t>500 | 700 | 1.000 W</w:t>
      </w:r>
    </w:p>
    <w:sectPr w:rsidR="001D5220" w:rsidRPr="001B599D" w:rsidSect="00156040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B61E" w14:textId="77777777" w:rsidR="004F5749" w:rsidRDefault="004F5749" w:rsidP="00AD4C15">
      <w:pPr>
        <w:spacing w:after="0" w:line="240" w:lineRule="auto"/>
      </w:pPr>
      <w:r>
        <w:separator/>
      </w:r>
    </w:p>
  </w:endnote>
  <w:endnote w:type="continuationSeparator" w:id="0">
    <w:p w14:paraId="7BF78C58" w14:textId="77777777" w:rsidR="004F5749" w:rsidRDefault="004F5749" w:rsidP="00AD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Light">
    <w:panose1 w:val="020B0302040200020203"/>
    <w:charset w:val="00"/>
    <w:family w:val="swiss"/>
    <w:pitch w:val="variable"/>
    <w:sig w:usb0="00000003" w:usb1="00000000" w:usb2="00000000" w:usb3="00000000" w:csb0="00000001" w:csb1="00000000"/>
  </w:font>
  <w:font w:name="Segoe">
    <w:panose1 w:val="020B0502040200020203"/>
    <w:charset w:val="00"/>
    <w:family w:val="swiss"/>
    <w:pitch w:val="variable"/>
    <w:sig w:usb0="00000087" w:usb1="00000000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EF3AD" w14:textId="77777777" w:rsidR="004F5749" w:rsidRDefault="004F5749" w:rsidP="00AD4C15">
      <w:pPr>
        <w:spacing w:after="0" w:line="240" w:lineRule="auto"/>
      </w:pPr>
      <w:r>
        <w:separator/>
      </w:r>
    </w:p>
  </w:footnote>
  <w:footnote w:type="continuationSeparator" w:id="0">
    <w:p w14:paraId="0B6747F4" w14:textId="77777777" w:rsidR="004F5749" w:rsidRDefault="004F5749" w:rsidP="00AD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2"/>
    <w:rsid w:val="00002991"/>
    <w:rsid w:val="00005A7B"/>
    <w:rsid w:val="00007D5E"/>
    <w:rsid w:val="00013FC1"/>
    <w:rsid w:val="00036921"/>
    <w:rsid w:val="00041B7A"/>
    <w:rsid w:val="00064364"/>
    <w:rsid w:val="00077E6D"/>
    <w:rsid w:val="000A6419"/>
    <w:rsid w:val="000B0BDF"/>
    <w:rsid w:val="000B3001"/>
    <w:rsid w:val="000B6098"/>
    <w:rsid w:val="000C523C"/>
    <w:rsid w:val="000C7274"/>
    <w:rsid w:val="000C7738"/>
    <w:rsid w:val="000D018D"/>
    <w:rsid w:val="000D3295"/>
    <w:rsid w:val="000E10FE"/>
    <w:rsid w:val="00106605"/>
    <w:rsid w:val="0012059F"/>
    <w:rsid w:val="00124A8C"/>
    <w:rsid w:val="00134A98"/>
    <w:rsid w:val="00140023"/>
    <w:rsid w:val="0014139F"/>
    <w:rsid w:val="001419BA"/>
    <w:rsid w:val="00146C1B"/>
    <w:rsid w:val="001540B6"/>
    <w:rsid w:val="001550A6"/>
    <w:rsid w:val="001558F8"/>
    <w:rsid w:val="00156040"/>
    <w:rsid w:val="00163D77"/>
    <w:rsid w:val="00164DE1"/>
    <w:rsid w:val="001B599D"/>
    <w:rsid w:val="001C276C"/>
    <w:rsid w:val="001D21C1"/>
    <w:rsid w:val="001D2832"/>
    <w:rsid w:val="001D5220"/>
    <w:rsid w:val="0021794F"/>
    <w:rsid w:val="002211D8"/>
    <w:rsid w:val="00224089"/>
    <w:rsid w:val="00224C20"/>
    <w:rsid w:val="00230E70"/>
    <w:rsid w:val="00246162"/>
    <w:rsid w:val="0025180B"/>
    <w:rsid w:val="0027423A"/>
    <w:rsid w:val="002758CA"/>
    <w:rsid w:val="00277A1F"/>
    <w:rsid w:val="00282156"/>
    <w:rsid w:val="002B40BD"/>
    <w:rsid w:val="002B7991"/>
    <w:rsid w:val="002E3F18"/>
    <w:rsid w:val="0032244A"/>
    <w:rsid w:val="00325BAF"/>
    <w:rsid w:val="00336A5C"/>
    <w:rsid w:val="003426AA"/>
    <w:rsid w:val="00355749"/>
    <w:rsid w:val="00360FFA"/>
    <w:rsid w:val="0036424E"/>
    <w:rsid w:val="00381B7D"/>
    <w:rsid w:val="003915FB"/>
    <w:rsid w:val="003A79A9"/>
    <w:rsid w:val="003C15E3"/>
    <w:rsid w:val="003C2724"/>
    <w:rsid w:val="003F2AF8"/>
    <w:rsid w:val="00422C03"/>
    <w:rsid w:val="00430D82"/>
    <w:rsid w:val="00432047"/>
    <w:rsid w:val="004538D2"/>
    <w:rsid w:val="00456F46"/>
    <w:rsid w:val="0046476B"/>
    <w:rsid w:val="00465824"/>
    <w:rsid w:val="00473FF4"/>
    <w:rsid w:val="00480990"/>
    <w:rsid w:val="004B3722"/>
    <w:rsid w:val="004B444D"/>
    <w:rsid w:val="004D4CB4"/>
    <w:rsid w:val="004E18F9"/>
    <w:rsid w:val="004F5749"/>
    <w:rsid w:val="00500179"/>
    <w:rsid w:val="00500A84"/>
    <w:rsid w:val="00512AB6"/>
    <w:rsid w:val="00517EDD"/>
    <w:rsid w:val="005221E5"/>
    <w:rsid w:val="00534548"/>
    <w:rsid w:val="00551259"/>
    <w:rsid w:val="00554692"/>
    <w:rsid w:val="00566A99"/>
    <w:rsid w:val="00587C95"/>
    <w:rsid w:val="005A796E"/>
    <w:rsid w:val="005E2C5D"/>
    <w:rsid w:val="00611F8B"/>
    <w:rsid w:val="006246A8"/>
    <w:rsid w:val="00625FC3"/>
    <w:rsid w:val="0063081C"/>
    <w:rsid w:val="006329F3"/>
    <w:rsid w:val="00642F1D"/>
    <w:rsid w:val="00657B4E"/>
    <w:rsid w:val="00663010"/>
    <w:rsid w:val="00665E30"/>
    <w:rsid w:val="00674502"/>
    <w:rsid w:val="00680DE3"/>
    <w:rsid w:val="00687176"/>
    <w:rsid w:val="006A1004"/>
    <w:rsid w:val="006A6B21"/>
    <w:rsid w:val="006B0057"/>
    <w:rsid w:val="006B1293"/>
    <w:rsid w:val="006B4A30"/>
    <w:rsid w:val="006B65EC"/>
    <w:rsid w:val="006D3835"/>
    <w:rsid w:val="006D3FEE"/>
    <w:rsid w:val="006D66AA"/>
    <w:rsid w:val="00723F5E"/>
    <w:rsid w:val="00744284"/>
    <w:rsid w:val="0074554A"/>
    <w:rsid w:val="00746759"/>
    <w:rsid w:val="00770BBE"/>
    <w:rsid w:val="007719CA"/>
    <w:rsid w:val="007904D9"/>
    <w:rsid w:val="007A002C"/>
    <w:rsid w:val="007A5FBF"/>
    <w:rsid w:val="007B0A65"/>
    <w:rsid w:val="007B2136"/>
    <w:rsid w:val="00823956"/>
    <w:rsid w:val="0082767A"/>
    <w:rsid w:val="0087384E"/>
    <w:rsid w:val="008829B5"/>
    <w:rsid w:val="00882C83"/>
    <w:rsid w:val="00896594"/>
    <w:rsid w:val="008B6EF1"/>
    <w:rsid w:val="00964C8B"/>
    <w:rsid w:val="00977DF0"/>
    <w:rsid w:val="00984C1B"/>
    <w:rsid w:val="009867C1"/>
    <w:rsid w:val="009917FD"/>
    <w:rsid w:val="00992526"/>
    <w:rsid w:val="00995CB9"/>
    <w:rsid w:val="009A2AB7"/>
    <w:rsid w:val="009A36D8"/>
    <w:rsid w:val="009A3AF6"/>
    <w:rsid w:val="009A4528"/>
    <w:rsid w:val="00A30275"/>
    <w:rsid w:val="00A6018D"/>
    <w:rsid w:val="00A66031"/>
    <w:rsid w:val="00A67F27"/>
    <w:rsid w:val="00AB3D29"/>
    <w:rsid w:val="00AC1E60"/>
    <w:rsid w:val="00AC59B6"/>
    <w:rsid w:val="00AC741A"/>
    <w:rsid w:val="00AC7EB8"/>
    <w:rsid w:val="00AD1BEA"/>
    <w:rsid w:val="00AD4C15"/>
    <w:rsid w:val="00AF16AD"/>
    <w:rsid w:val="00B10BC5"/>
    <w:rsid w:val="00B215A7"/>
    <w:rsid w:val="00B57D8B"/>
    <w:rsid w:val="00B9027A"/>
    <w:rsid w:val="00BA0105"/>
    <w:rsid w:val="00BE451E"/>
    <w:rsid w:val="00C10F1B"/>
    <w:rsid w:val="00C243C1"/>
    <w:rsid w:val="00C3611C"/>
    <w:rsid w:val="00C43039"/>
    <w:rsid w:val="00C66390"/>
    <w:rsid w:val="00C73932"/>
    <w:rsid w:val="00C91886"/>
    <w:rsid w:val="00CA2F26"/>
    <w:rsid w:val="00CA7F67"/>
    <w:rsid w:val="00CB504F"/>
    <w:rsid w:val="00D056D5"/>
    <w:rsid w:val="00D05C71"/>
    <w:rsid w:val="00D11794"/>
    <w:rsid w:val="00D22716"/>
    <w:rsid w:val="00D43FA3"/>
    <w:rsid w:val="00D4496E"/>
    <w:rsid w:val="00D91118"/>
    <w:rsid w:val="00DC6B7D"/>
    <w:rsid w:val="00DD5941"/>
    <w:rsid w:val="00DE7451"/>
    <w:rsid w:val="00DF26DF"/>
    <w:rsid w:val="00DF5FEF"/>
    <w:rsid w:val="00DF73DB"/>
    <w:rsid w:val="00E00695"/>
    <w:rsid w:val="00E028A0"/>
    <w:rsid w:val="00E11295"/>
    <w:rsid w:val="00E53F46"/>
    <w:rsid w:val="00E565B0"/>
    <w:rsid w:val="00E643A2"/>
    <w:rsid w:val="00E76EFA"/>
    <w:rsid w:val="00EB3A04"/>
    <w:rsid w:val="00EB5050"/>
    <w:rsid w:val="00EC7BA9"/>
    <w:rsid w:val="00EE5707"/>
    <w:rsid w:val="00F16A43"/>
    <w:rsid w:val="00F33060"/>
    <w:rsid w:val="00F34597"/>
    <w:rsid w:val="00F6221A"/>
    <w:rsid w:val="00F6534E"/>
    <w:rsid w:val="00F6663B"/>
    <w:rsid w:val="00F71366"/>
    <w:rsid w:val="00F90D7C"/>
    <w:rsid w:val="00FB2FCA"/>
    <w:rsid w:val="00FD15B3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421E"/>
  <w15:chartTrackingRefBased/>
  <w15:docId w15:val="{30F3986C-F555-4407-9B41-C58D812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3932"/>
    <w:pPr>
      <w:autoSpaceDE w:val="0"/>
      <w:autoSpaceDN w:val="0"/>
      <w:adjustRightInd w:val="0"/>
      <w:spacing w:after="0" w:line="288" w:lineRule="auto"/>
      <w:textAlignment w:val="center"/>
    </w:pPr>
    <w:rPr>
      <w:rFonts w:ascii="Segoe Light" w:hAnsi="Segoe Light"/>
      <w:color w:val="000000"/>
      <w:sz w:val="24"/>
      <w:szCs w:val="24"/>
      <w:lang w:val="en-GB"/>
    </w:rPr>
  </w:style>
  <w:style w:type="character" w:customStyle="1" w:styleId="H01T1-benaming-ECO">
    <w:name w:val="H01T1-benaming - ECO"/>
    <w:uiPriority w:val="99"/>
    <w:rsid w:val="00C73932"/>
    <w:rPr>
      <w:rFonts w:ascii="Segoe Light" w:hAnsi="Segoe Light" w:cs="Segoe Light"/>
      <w:caps/>
      <w:color w:val="5EBA46"/>
      <w:sz w:val="48"/>
      <w:szCs w:val="48"/>
    </w:rPr>
  </w:style>
  <w:style w:type="character" w:customStyle="1" w:styleId="H03b-bestek-textnormal">
    <w:name w:val="H03b-bestek-text normal"/>
    <w:uiPriority w:val="99"/>
    <w:rsid w:val="00C73932"/>
    <w:rPr>
      <w:rFonts w:ascii="Segoe" w:hAnsi="Segoe" w:cs="Segoe"/>
      <w:color w:val="626366"/>
      <w:sz w:val="18"/>
      <w:szCs w:val="18"/>
    </w:rPr>
  </w:style>
  <w:style w:type="character" w:customStyle="1" w:styleId="H03a-bestek-title">
    <w:name w:val="H03a-bestek-title"/>
    <w:basedOn w:val="H03b-bestek-textnormal"/>
    <w:uiPriority w:val="99"/>
    <w:rsid w:val="00C73932"/>
    <w:rPr>
      <w:rFonts w:ascii="Segoe" w:hAnsi="Segoe" w:cs="Segoe"/>
      <w:color w:val="626366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15"/>
  </w:style>
  <w:style w:type="paragraph" w:styleId="Footer">
    <w:name w:val="footer"/>
    <w:basedOn w:val="Normal"/>
    <w:link w:val="Foot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87C26-44F0-48A2-9CF8-752CD11C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Crispeyn</dc:creator>
  <cp:keywords/>
  <dc:description/>
  <cp:lastModifiedBy>Tom Crispeyn</cp:lastModifiedBy>
  <cp:revision>17</cp:revision>
  <dcterms:created xsi:type="dcterms:W3CDTF">2023-10-05T06:20:00Z</dcterms:created>
  <dcterms:modified xsi:type="dcterms:W3CDTF">2026-07-17T10:10:00Z</dcterms:modified>
</cp:coreProperties>
</file>